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АДМИНИСТРАЦИЯ РЫШКОВСКОГО СЕЛЬСОВЕТА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КУРСКОГО </w:t>
      </w:r>
      <w:r w:rsidR="006A0B95" w:rsidRPr="00B8104D">
        <w:rPr>
          <w:rFonts w:ascii="Arial" w:hAnsi="Arial" w:cs="Arial"/>
          <w:b/>
          <w:bCs/>
          <w:sz w:val="32"/>
          <w:szCs w:val="32"/>
        </w:rPr>
        <w:t>РАЙОНА КУРСКОЙ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ОБЛАСТИ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B8104D" w:rsidRDefault="00B8104D" w:rsidP="00B8104D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от </w:t>
      </w:r>
      <w:r w:rsidR="008350C5">
        <w:rPr>
          <w:rFonts w:ascii="Arial" w:hAnsi="Arial" w:cs="Arial"/>
          <w:b/>
          <w:color w:val="auto"/>
        </w:rPr>
        <w:t>19</w:t>
      </w:r>
      <w:r w:rsidR="00CF0F3D">
        <w:rPr>
          <w:rFonts w:ascii="Arial" w:hAnsi="Arial" w:cs="Arial"/>
          <w:b/>
          <w:color w:val="auto"/>
        </w:rPr>
        <w:t xml:space="preserve"> </w:t>
      </w:r>
      <w:r w:rsidR="00231473">
        <w:rPr>
          <w:rFonts w:ascii="Arial" w:hAnsi="Arial" w:cs="Arial"/>
          <w:b/>
          <w:color w:val="auto"/>
        </w:rPr>
        <w:t>февраля</w:t>
      </w:r>
      <w:r w:rsidR="008350C5">
        <w:rPr>
          <w:rFonts w:ascii="Arial" w:hAnsi="Arial" w:cs="Arial"/>
          <w:b/>
          <w:color w:val="auto"/>
        </w:rPr>
        <w:t xml:space="preserve"> 201</w:t>
      </w:r>
      <w:r w:rsidR="00231473">
        <w:rPr>
          <w:rFonts w:ascii="Arial" w:hAnsi="Arial" w:cs="Arial"/>
          <w:b/>
          <w:color w:val="auto"/>
        </w:rPr>
        <w:t>9</w:t>
      </w:r>
      <w:r w:rsidR="008350C5">
        <w:rPr>
          <w:rFonts w:ascii="Arial" w:hAnsi="Arial" w:cs="Arial"/>
          <w:b/>
          <w:color w:val="auto"/>
        </w:rPr>
        <w:t xml:space="preserve"> года № </w:t>
      </w:r>
      <w:r w:rsidR="00231473">
        <w:rPr>
          <w:rFonts w:ascii="Arial" w:hAnsi="Arial" w:cs="Arial"/>
          <w:b/>
          <w:color w:val="auto"/>
        </w:rPr>
        <w:t>28</w:t>
      </w:r>
    </w:p>
    <w:p w:rsidR="00B8104D" w:rsidRPr="00B8104D" w:rsidRDefault="00B8104D" w:rsidP="006A0B95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О внесении изменений в постановление № 207 от 22.12.2017 г. «Об утверждении муниципальной программы «Формирование современной городской среды в муниципальном образовании «Рышковский</w:t>
      </w:r>
      <w:r w:rsidR="00CF0F3D">
        <w:rPr>
          <w:rFonts w:ascii="Arial" w:hAnsi="Arial" w:cs="Arial"/>
          <w:b/>
          <w:bCs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>сельсовет» Курского района Курской области на 2018-2022годы»</w:t>
      </w: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6A0B95">
          <w:rPr>
            <w:rFonts w:ascii="Arial" w:hAnsi="Arial" w:cs="Arial"/>
            <w:sz w:val="24"/>
            <w:szCs w:val="24"/>
          </w:rPr>
          <w:t>статьей 179</w:t>
        </w:r>
      </w:hyperlink>
      <w:r w:rsidRPr="006A0B95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6A0B95">
          <w:rPr>
            <w:rFonts w:ascii="Arial" w:hAnsi="Arial" w:cs="Arial"/>
            <w:sz w:val="24"/>
            <w:szCs w:val="24"/>
          </w:rPr>
          <w:t>законом</w:t>
        </w:r>
      </w:hyperlink>
      <w:r w:rsidRPr="006A0B95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Минстроя России от 21.02.2018-2022 №114/пр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современной городской среды на 2018-2022 год», постановлением Администрации Рышковского сельсовета Курского района от 01.11.2013 г.  № 128-2 «Об утверждении Порядка разработки, реализации и оценки эффективности муниципальных программ Рышковского сельсовета Курского района Курской области», Администрация Рышковского сельсовета Курского района Курской области ПОСТАНОВЛЯЕТ:</w:t>
      </w:r>
    </w:p>
    <w:p w:rsidR="00B8104D" w:rsidRPr="006A0B95" w:rsidRDefault="00B8104D" w:rsidP="006A0B95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1. Внести в Постановление Администрации Рышковского сельсовета Курского района Курской области от 22 декабря 2017 г. № 207 «Об утверждении муниципальной программы ««Формирование современной городской среды в муниципальном образовании «Рышковский сельсовет» Курского района Курской области на 2018-2022годы» следующие изменения: </w:t>
      </w:r>
    </w:p>
    <w:p w:rsidR="00B8104D" w:rsidRPr="006A0B95" w:rsidRDefault="00B8104D" w:rsidP="006A0B95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1.1. муниципальную программу 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  <w:r w:rsidRPr="006A0B95">
        <w:rPr>
          <w:rFonts w:ascii="Arial" w:hAnsi="Arial" w:cs="Arial"/>
          <w:bCs/>
          <w:sz w:val="24"/>
          <w:szCs w:val="24"/>
        </w:rPr>
        <w:t xml:space="preserve"> изложить в новой редакции.</w:t>
      </w:r>
    </w:p>
    <w:p w:rsidR="00B8104D" w:rsidRPr="006A0B95" w:rsidRDefault="00B8104D" w:rsidP="006A0B95">
      <w:pPr>
        <w:pStyle w:val="ConsPlusNormal"/>
        <w:spacing w:line="276" w:lineRule="auto"/>
        <w:ind w:firstLine="851"/>
        <w:jc w:val="both"/>
        <w:rPr>
          <w:b/>
          <w:sz w:val="24"/>
          <w:szCs w:val="24"/>
        </w:rPr>
      </w:pPr>
      <w:r w:rsidRPr="006A0B95">
        <w:rPr>
          <w:rStyle w:val="affffb"/>
          <w:rFonts w:eastAsia="Calibri" w:cs="Arial"/>
          <w:b w:val="0"/>
          <w:sz w:val="24"/>
          <w:szCs w:val="24"/>
        </w:rPr>
        <w:t>2. Контроль за исполнением настоящего постановления оставляю за собой.</w:t>
      </w: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sub_4"/>
      <w:r w:rsidRPr="006A0B95">
        <w:rPr>
          <w:rFonts w:ascii="Arial" w:hAnsi="Arial" w:cs="Arial"/>
          <w:sz w:val="24"/>
          <w:szCs w:val="24"/>
        </w:rPr>
        <w:t xml:space="preserve">  3. Постановление вступает в силу со дня его подписания 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Pr="006A0B95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bookmarkEnd w:id="0"/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Глава Рышковского сельсовета                               </w:t>
      </w:r>
      <w:r w:rsidR="006A0B95">
        <w:rPr>
          <w:rFonts w:ascii="Arial" w:hAnsi="Arial" w:cs="Arial"/>
          <w:sz w:val="24"/>
          <w:szCs w:val="24"/>
        </w:rPr>
        <w:t>Иванова Е.В.</w:t>
      </w:r>
    </w:p>
    <w:p w:rsidR="00B8104D" w:rsidRPr="006A0B95" w:rsidRDefault="00B8104D" w:rsidP="00CF0F3D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bookmarkStart w:id="1" w:name="sub_1000"/>
      <w:r w:rsidRPr="006A0B9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B8104D" w:rsidRPr="006A0B95" w:rsidRDefault="00B8104D" w:rsidP="00CF0F3D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8104D" w:rsidRPr="006A0B95" w:rsidRDefault="00B8104D" w:rsidP="00CF0F3D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Рышковского сельсовета</w:t>
      </w:r>
    </w:p>
    <w:p w:rsidR="00B8104D" w:rsidRPr="006A0B95" w:rsidRDefault="00B8104D" w:rsidP="00CF0F3D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B8104D" w:rsidRPr="006A0B95" w:rsidRDefault="00B8104D" w:rsidP="00CF0F3D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от 22.12.2017 № 207</w:t>
      </w:r>
    </w:p>
    <w:p w:rsidR="00B8104D" w:rsidRPr="006A0B95" w:rsidRDefault="00B8104D" w:rsidP="00CF0F3D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(в редакции Постановления № </w:t>
      </w:r>
      <w:r w:rsidR="00231473">
        <w:rPr>
          <w:rFonts w:ascii="Arial" w:hAnsi="Arial" w:cs="Arial"/>
          <w:sz w:val="24"/>
          <w:szCs w:val="24"/>
        </w:rPr>
        <w:t>28</w:t>
      </w:r>
      <w:r w:rsidRPr="006A0B95">
        <w:rPr>
          <w:rFonts w:ascii="Arial" w:hAnsi="Arial" w:cs="Arial"/>
          <w:sz w:val="24"/>
          <w:szCs w:val="24"/>
        </w:rPr>
        <w:t xml:space="preserve"> от </w:t>
      </w:r>
      <w:r w:rsidR="00231473">
        <w:rPr>
          <w:rFonts w:ascii="Arial" w:hAnsi="Arial" w:cs="Arial"/>
          <w:sz w:val="24"/>
          <w:szCs w:val="24"/>
        </w:rPr>
        <w:t>19</w:t>
      </w:r>
      <w:r w:rsidRPr="006A0B95">
        <w:rPr>
          <w:rFonts w:ascii="Arial" w:hAnsi="Arial" w:cs="Arial"/>
          <w:sz w:val="24"/>
          <w:szCs w:val="24"/>
        </w:rPr>
        <w:t>.</w:t>
      </w:r>
      <w:r w:rsidR="00231473">
        <w:rPr>
          <w:rFonts w:ascii="Arial" w:hAnsi="Arial" w:cs="Arial"/>
          <w:sz w:val="24"/>
          <w:szCs w:val="24"/>
        </w:rPr>
        <w:t>02</w:t>
      </w:r>
      <w:r w:rsidRPr="006A0B95">
        <w:rPr>
          <w:rFonts w:ascii="Arial" w:hAnsi="Arial" w:cs="Arial"/>
          <w:sz w:val="24"/>
          <w:szCs w:val="24"/>
        </w:rPr>
        <w:t>.201</w:t>
      </w:r>
      <w:r w:rsidR="00231473">
        <w:rPr>
          <w:rFonts w:ascii="Arial" w:hAnsi="Arial" w:cs="Arial"/>
          <w:sz w:val="24"/>
          <w:szCs w:val="24"/>
        </w:rPr>
        <w:t>9</w:t>
      </w:r>
      <w:r w:rsidRPr="006A0B95">
        <w:rPr>
          <w:rFonts w:ascii="Arial" w:hAnsi="Arial" w:cs="Arial"/>
          <w:sz w:val="24"/>
          <w:szCs w:val="24"/>
        </w:rPr>
        <w:t>)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  <w:b/>
          <w:bCs/>
          <w:sz w:val="32"/>
          <w:szCs w:val="32"/>
        </w:rPr>
      </w:pP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</w:p>
    <w:bookmarkEnd w:id="1"/>
    <w:p w:rsidR="00B8104D" w:rsidRPr="006A0B95" w:rsidRDefault="00B8104D" w:rsidP="006A0B95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>Паспорт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8"/>
        <w:gridCol w:w="904"/>
        <w:gridCol w:w="1843"/>
        <w:gridCol w:w="1984"/>
        <w:gridCol w:w="1859"/>
      </w:tblGrid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Администрация Рышковского сельсовета Курского района Курской области</w:t>
            </w:r>
          </w:p>
        </w:tc>
      </w:tr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 xml:space="preserve"> 2018-2022 годы</w:t>
            </w:r>
          </w:p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Программа реализуется в один этап</w:t>
            </w:r>
          </w:p>
        </w:tc>
      </w:tr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Повышение уровня благоустройства территорий Рышковского сельсовета Курского района Курской области.</w:t>
            </w:r>
          </w:p>
        </w:tc>
      </w:tr>
      <w:tr w:rsidR="006A0B95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1. Повышение уровня благоустройства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2. Повышение уровня благоустройства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3. Обеспечение привлечения граждан и организаций к реализации мероприятий по благоустройству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области.</w:t>
            </w:r>
          </w:p>
        </w:tc>
      </w:tr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adjustRightInd/>
              <w:ind w:right="282"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A0B95" w:rsidRPr="006A0B95" w:rsidTr="00A448C2">
        <w:trPr>
          <w:trHeight w:val="5519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pStyle w:val="afff9"/>
            </w:pPr>
            <w:r w:rsidRPr="006A0B95">
              <w:lastRenderedPageBreak/>
              <w:t xml:space="preserve">Целевые показатели (индикаторы) муниципальной программы 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837ED0" w:rsidRDefault="00837ED0" w:rsidP="00837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благоу</w:t>
            </w:r>
            <w:r w:rsidRPr="00837ED0">
              <w:rPr>
                <w:rFonts w:ascii="Arial" w:hAnsi="Arial" w:cs="Arial"/>
                <w:sz w:val="24"/>
                <w:szCs w:val="24"/>
              </w:rPr>
              <w:t>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837ED0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 w:rsidR="00601D6C">
              <w:rPr>
                <w:rFonts w:ascii="Arial" w:hAnsi="Arial" w:cs="Arial"/>
                <w:sz w:val="24"/>
                <w:szCs w:val="24"/>
              </w:rPr>
              <w:t>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A0B95" w:rsidRPr="006A0B95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7370F" w:rsidRPr="006A0B95" w:rsidTr="00A448C2">
        <w:trPr>
          <w:trHeight w:val="1905"/>
        </w:trPr>
        <w:tc>
          <w:tcPr>
            <w:tcW w:w="2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70F" w:rsidRPr="006A0B95" w:rsidRDefault="0027370F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70F" w:rsidRDefault="0027370F" w:rsidP="006A0B95">
            <w:pPr>
              <w:pStyle w:val="afff0"/>
            </w:pPr>
            <w:r w:rsidRPr="006A0B95">
              <w:t xml:space="preserve">Общий объем средств, направленных на реализацию муниципальной программы на 2018-2022 года составит </w:t>
            </w:r>
            <w:r w:rsidR="00231473">
              <w:t>1 731 295,00</w:t>
            </w:r>
            <w:r w:rsidRPr="006A0B95">
              <w:t xml:space="preserve"> рублей, из них:</w:t>
            </w:r>
          </w:p>
          <w:p w:rsidR="00A448C2" w:rsidRPr="00A448C2" w:rsidRDefault="00A448C2" w:rsidP="00A448C2">
            <w:pPr>
              <w:rPr>
                <w:rFonts w:ascii="Arial" w:hAnsi="Arial" w:cs="Arial"/>
                <w:sz w:val="24"/>
                <w:szCs w:val="24"/>
              </w:rPr>
            </w:pPr>
            <w:r>
              <w:t>-</w:t>
            </w: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 1 016 514,09 рублей;</w:t>
            </w:r>
          </w:p>
          <w:p w:rsidR="0027370F" w:rsidRPr="006A0B95" w:rsidRDefault="00A448C2" w:rsidP="006A0B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-средства областного бюджета 151 892,91 </w:t>
            </w:r>
            <w:r w:rsidR="0027370F" w:rsidRPr="006A0B95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27370F" w:rsidRPr="006A0B95" w:rsidRDefault="0027370F" w:rsidP="006A0B95">
            <w:pPr>
              <w:pStyle w:val="afff0"/>
            </w:pPr>
            <w:r w:rsidRPr="006A0B95">
              <w:t xml:space="preserve">-средства местного бюджета </w:t>
            </w:r>
            <w:r w:rsidR="00231473">
              <w:t>562 888,00</w:t>
            </w:r>
            <w:r w:rsidRPr="006A0B95">
              <w:t xml:space="preserve"> рублей.</w:t>
            </w:r>
          </w:p>
          <w:p w:rsidR="0027370F" w:rsidRPr="006A0B95" w:rsidRDefault="0027370F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</w:tr>
      <w:tr w:rsidR="00A448C2" w:rsidRPr="006A0B95" w:rsidTr="00A448C2">
        <w:trPr>
          <w:trHeight w:val="219"/>
        </w:trPr>
        <w:tc>
          <w:tcPr>
            <w:tcW w:w="27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8C2" w:rsidRPr="006A0B95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</w:t>
            </w:r>
            <w:r w:rsidRPr="00320BE3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</w:t>
            </w:r>
            <w:r w:rsidRPr="00320BE3">
              <w:rPr>
                <w:rFonts w:ascii="Arial" w:hAnsi="Arial" w:cs="Arial"/>
                <w:sz w:val="24"/>
                <w:szCs w:val="24"/>
              </w:rPr>
              <w:t>бластного бюджета</w:t>
            </w:r>
          </w:p>
        </w:tc>
      </w:tr>
      <w:tr w:rsidR="00A448C2" w:rsidRPr="006A0B95" w:rsidTr="00A448C2">
        <w:trPr>
          <w:trHeight w:val="2730"/>
        </w:trPr>
        <w:tc>
          <w:tcPr>
            <w:tcW w:w="2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8C2" w:rsidRPr="006A0B95" w:rsidRDefault="00A448C2" w:rsidP="006A0B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Pr="006A0B95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  <w:p w:rsidR="00A448C2" w:rsidRPr="00320BE3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299,0 руб.</w:t>
            </w:r>
          </w:p>
          <w:p w:rsidR="00A448C2" w:rsidRDefault="00231473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133589</w:t>
            </w:r>
            <w:r w:rsidR="00A448C2" w:rsidRPr="00320BE3">
              <w:rPr>
                <w:rFonts w:ascii="Arial" w:hAnsi="Arial" w:cs="Arial"/>
                <w:sz w:val="24"/>
                <w:szCs w:val="24"/>
              </w:rPr>
              <w:t>,0 руб.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8C2" w:rsidRPr="00320BE3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</w:t>
            </w:r>
            <w:r w:rsidRPr="00320BE3">
              <w:rPr>
                <w:rFonts w:ascii="Arial" w:hAnsi="Arial" w:cs="Arial"/>
                <w:sz w:val="24"/>
                <w:szCs w:val="24"/>
              </w:rPr>
              <w:t>,0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20BE3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 руб.</w:t>
            </w:r>
          </w:p>
        </w:tc>
      </w:tr>
      <w:tr w:rsidR="009B27C3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Pr="006A0B95" w:rsidRDefault="009B27C3" w:rsidP="009B27C3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 xml:space="preserve">1. Увеличение количества </w:t>
            </w:r>
            <w:r>
              <w:rPr>
                <w:rFonts w:ascii="Arial" w:hAnsi="Arial" w:cs="Arial"/>
                <w:sz w:val="24"/>
                <w:szCs w:val="24"/>
              </w:rPr>
              <w:t xml:space="preserve">благоустроенных </w:t>
            </w:r>
            <w:r w:rsidRPr="009B27C3">
              <w:rPr>
                <w:rFonts w:ascii="Arial" w:hAnsi="Arial" w:cs="Arial"/>
                <w:sz w:val="24"/>
                <w:szCs w:val="24"/>
              </w:rPr>
              <w:t>дворовых территорий;</w:t>
            </w:r>
          </w:p>
          <w:p w:rsidR="009B27C3" w:rsidRP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2. Увеличение количества благоустроенных общественных территорий;</w:t>
            </w:r>
          </w:p>
          <w:p w:rsid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lastRenderedPageBreak/>
              <w:t>3. Увеличение доли благоустроенных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дворовых территорий к 2022 г.;</w:t>
            </w:r>
          </w:p>
          <w:p w:rsidR="009B27C3" w:rsidRP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Увеличение доли благоустроенных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от общего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количеств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к 2022 году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D37A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CF0F3D">
          <w:pgSz w:w="11900" w:h="16800"/>
          <w:pgMar w:top="1247" w:right="1134" w:bottom="1531" w:left="1134" w:header="720" w:footer="720" w:gutter="0"/>
          <w:cols w:space="720"/>
          <w:noEndnote/>
          <w:docGrid w:linePitch="299"/>
        </w:sectPr>
      </w:pP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2" w:name="sub_1100"/>
      <w:r w:rsidRPr="00B8104D">
        <w:rPr>
          <w:rFonts w:ascii="Arial" w:hAnsi="Arial" w:cs="Arial"/>
          <w:b/>
          <w:bCs/>
          <w:sz w:val="32"/>
          <w:szCs w:val="32"/>
        </w:rPr>
        <w:lastRenderedPageBreak/>
        <w:t>1</w:t>
      </w:r>
      <w:r w:rsidRPr="00B8104D">
        <w:rPr>
          <w:rFonts w:ascii="Arial" w:hAnsi="Arial" w:cs="Arial"/>
          <w:sz w:val="32"/>
          <w:szCs w:val="32"/>
        </w:rPr>
        <w:t xml:space="preserve">.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Общая характеристика состояния благоустройства с. Рышково Рышковского сельсовета Курского района Курской области, в том числе формулировки основных проблем в указанной сфере и прогноз ее развития</w:t>
      </w:r>
    </w:p>
    <w:bookmarkEnd w:id="2"/>
    <w:p w:rsidR="00B8104D" w:rsidRPr="009B27C3" w:rsidRDefault="00B8104D" w:rsidP="009B27C3">
      <w:pPr>
        <w:pStyle w:val="affffa"/>
        <w:spacing w:before="0" w:beforeAutospacing="0" w:after="0" w:afterAutospacing="0"/>
        <w:ind w:firstLine="709"/>
        <w:jc w:val="both"/>
      </w:pPr>
      <w:r w:rsidRPr="009B27C3">
        <w:t xml:space="preserve">Территория Рышковского сельсовета Курского района Курской области насчитывает 4 населенных пунктов, в том числе 1 из них с численностью населения более 1000 человек, это – с. Рышково. Жилищный фонд с. Рышково представлен как многоквартирными жилыми домами, так и индивидуально-определенными жилыми домами. Количество многоквартирных жилых домов, включенных в региональную программу капитального </w:t>
      </w:r>
      <w:r w:rsidR="009B27C3" w:rsidRPr="009B27C3">
        <w:t>ремонта, составляет</w:t>
      </w:r>
      <w:r w:rsidRPr="009B27C3">
        <w:t xml:space="preserve"> 3 дома. </w:t>
      </w:r>
    </w:p>
    <w:p w:rsidR="00B8104D" w:rsidRPr="009B27C3" w:rsidRDefault="00B8104D" w:rsidP="009B27C3">
      <w:pPr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>Со стороны Администрации Рышковского</w:t>
      </w:r>
      <w:r w:rsidR="009B27C3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Pr="009B27C3">
        <w:rPr>
          <w:rFonts w:ascii="Arial" w:hAnsi="Arial" w:cs="Arial"/>
          <w:sz w:val="24"/>
          <w:szCs w:val="24"/>
        </w:rPr>
        <w:t>в последние годы уделяется повышенное внимание благоустройству населенных пунктов Рышковского сельсовета Курского района Курской области.</w:t>
      </w:r>
    </w:p>
    <w:p w:rsidR="00B8104D" w:rsidRPr="009B27C3" w:rsidRDefault="00B8104D" w:rsidP="009B27C3">
      <w:pPr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 xml:space="preserve">Общая площадь благоустройства дворовых территорий с. Рышково составляет 10048 кв.м. Общая площадь благоустройства общественных территорий с. Рышково составляет 4422кв.м. </w:t>
      </w:r>
    </w:p>
    <w:p w:rsidR="00B8104D" w:rsidRPr="00B8104D" w:rsidRDefault="00B8104D" w:rsidP="00B8104D">
      <w:pPr>
        <w:pStyle w:val="affffa"/>
        <w:tabs>
          <w:tab w:val="left" w:pos="284"/>
        </w:tabs>
        <w:spacing w:before="0" w:beforeAutospacing="0" w:after="0" w:afterAutospacing="0"/>
        <w:ind w:firstLine="709"/>
        <w:jc w:val="both"/>
      </w:pPr>
      <w:r w:rsidRPr="00B8104D">
        <w:t>В последние годы в поселении проводилась целенаправленная работа по благоустройству и социальному развитию населенных пунктов. В то же время в вопросах благоустройства территории поселения имеется ряд проблем. Благоустройство многих населенных пунктов поселения не отвечает современным требованиям. Большие нарекания вызывают благоустройство и санитарное содержание дворовых территорий. В настоящее время на территории Рышковского сельсовета Курского района Курской области твердое покрытие дворовых территорий многоквартир</w:t>
      </w:r>
      <w:r w:rsidR="009B27C3">
        <w:t>ных домов отсутствует и требует</w:t>
      </w:r>
      <w:r w:rsidRPr="00B8104D">
        <w:t xml:space="preserve"> благоустройства.</w:t>
      </w: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both"/>
      </w:pPr>
      <w:r w:rsidRPr="00B8104D">
        <w:t xml:space="preserve">  Для решения данной проблемы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уровней.</w:t>
      </w:r>
    </w:p>
    <w:p w:rsidR="00B8104D" w:rsidRPr="00B8104D" w:rsidRDefault="00B8104D" w:rsidP="00B8104D">
      <w:pPr>
        <w:pStyle w:val="printj"/>
        <w:spacing w:before="0" w:beforeAutospacing="0" w:after="0" w:afterAutospacing="0"/>
        <w:ind w:firstLine="709"/>
        <w:jc w:val="both"/>
      </w:pPr>
      <w:r w:rsidRPr="00B8104D">
        <w:t xml:space="preserve"> 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both"/>
      </w:pP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32"/>
          <w:szCs w:val="32"/>
        </w:rPr>
      </w:pPr>
      <w:bookmarkStart w:id="3" w:name="sub_1200"/>
      <w:r w:rsidRPr="00B8104D">
        <w:rPr>
          <w:b/>
          <w:bCs/>
          <w:sz w:val="32"/>
          <w:szCs w:val="32"/>
        </w:rPr>
        <w:t>2. Приоритеты муниципаль</w:t>
      </w:r>
      <w:r w:rsidR="009B27C3">
        <w:rPr>
          <w:b/>
          <w:bCs/>
          <w:sz w:val="32"/>
          <w:szCs w:val="32"/>
        </w:rPr>
        <w:t xml:space="preserve">ной политики в сфере ремонта и </w:t>
      </w:r>
      <w:r w:rsidRPr="00B8104D">
        <w:rPr>
          <w:b/>
          <w:bCs/>
          <w:sz w:val="32"/>
          <w:szCs w:val="32"/>
        </w:rPr>
        <w:t xml:space="preserve">благоустройства дворовых территорий с. </w:t>
      </w:r>
      <w:r w:rsidR="00DB3D19">
        <w:rPr>
          <w:b/>
          <w:bCs/>
          <w:sz w:val="32"/>
          <w:szCs w:val="32"/>
        </w:rPr>
        <w:t xml:space="preserve">Рышково Рышковского сельсовета </w:t>
      </w:r>
      <w:r w:rsidRPr="00B8104D">
        <w:rPr>
          <w:b/>
          <w:bCs/>
          <w:sz w:val="32"/>
          <w:szCs w:val="32"/>
        </w:rPr>
        <w:t xml:space="preserve">Курского района  Курской области, цели, задачи, описание основных ожидаемых конечных результатов муниципальной  </w:t>
      </w:r>
      <w:r w:rsidRPr="00B8104D">
        <w:rPr>
          <w:b/>
          <w:bCs/>
          <w:sz w:val="32"/>
          <w:szCs w:val="32"/>
        </w:rPr>
        <w:lastRenderedPageBreak/>
        <w:t>программы, сроков  и этапов реализации муниципальной программы.</w:t>
      </w:r>
    </w:p>
    <w:bookmarkEnd w:id="3"/>
    <w:p w:rsidR="00DB3D19" w:rsidRPr="00DB3D19" w:rsidRDefault="00DB3D19" w:rsidP="00DB3D19">
      <w:pPr>
        <w:pStyle w:val="a7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DB3D19">
        <w:rPr>
          <w:rFonts w:ascii="Arial" w:hAnsi="Arial" w:cs="Arial"/>
          <w:sz w:val="24"/>
          <w:szCs w:val="24"/>
        </w:rPr>
        <w:t xml:space="preserve">К приоритетным направлениям муниципальной политики в области благоустройства территории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 относится:</w:t>
      </w:r>
    </w:p>
    <w:p w:rsidR="00DB3D19" w:rsidRPr="00DB3D19" w:rsidRDefault="00DB3D19" w:rsidP="00DB3D19">
      <w:pPr>
        <w:pStyle w:val="a7"/>
        <w:spacing w:line="276" w:lineRule="auto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повышение качества жизни населения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повышение уровня благоустройства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DB3D19" w:rsidRPr="00DB3D19" w:rsidRDefault="00DB3D19" w:rsidP="00DB3D1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1. Повышение уровня благоустройства дворовых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DB3D1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2. Повышение уровня благоустройства общественных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3. Обеспечение привлечения граждан и организаций к реализации мероприятий по благоустройству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B8104D" w:rsidRDefault="00DB3D19" w:rsidP="00DB3D19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Для достижения этих целей необходимо довести техническое и эксплуатационное состояние дворовых и общественных территорий до нормативных требований, организовать проведение ремонта дворовых и общественных территорий.</w:t>
      </w:r>
    </w:p>
    <w:p w:rsidR="00DB3D19" w:rsidRDefault="00DB3D19" w:rsidP="00DB3D19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Default="00D37AE1" w:rsidP="00D37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837ED0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837ED0">
        <w:rPr>
          <w:rFonts w:ascii="Arial" w:hAnsi="Arial" w:cs="Arial"/>
          <w:sz w:val="24"/>
          <w:szCs w:val="24"/>
        </w:rPr>
        <w:t xml:space="preserve"> дворовых территорий </w:t>
      </w:r>
      <w:r>
        <w:rPr>
          <w:rFonts w:ascii="Arial" w:hAnsi="Arial" w:cs="Arial"/>
          <w:sz w:val="24"/>
          <w:szCs w:val="24"/>
        </w:rPr>
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</w:t>
      </w:r>
      <w:r w:rsidRPr="00837ED0">
        <w:rPr>
          <w:rFonts w:ascii="Arial" w:hAnsi="Arial" w:cs="Arial"/>
          <w:sz w:val="24"/>
          <w:szCs w:val="24"/>
        </w:rPr>
        <w:t>, %;</w:t>
      </w:r>
    </w:p>
    <w:p w:rsidR="00D37AE1" w:rsidRDefault="00D37AE1" w:rsidP="00D37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6A0B95">
        <w:rPr>
          <w:rFonts w:ascii="Arial" w:hAnsi="Arial" w:cs="Arial"/>
          <w:sz w:val="24"/>
          <w:szCs w:val="24"/>
        </w:rPr>
        <w:t xml:space="preserve"> общественных территорий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 xml:space="preserve">реализованных в течение планового года проектов </w:t>
      </w:r>
      <w:r w:rsidRPr="006A0B95">
        <w:rPr>
          <w:rFonts w:ascii="Arial" w:hAnsi="Arial" w:cs="Arial"/>
          <w:sz w:val="24"/>
          <w:szCs w:val="24"/>
        </w:rPr>
        <w:t>общественных территорий</w:t>
      </w:r>
      <w:r>
        <w:rPr>
          <w:rFonts w:ascii="Arial" w:hAnsi="Arial" w:cs="Arial"/>
          <w:sz w:val="24"/>
          <w:szCs w:val="24"/>
        </w:rPr>
        <w:t>, %</w:t>
      </w:r>
      <w:r w:rsidRPr="006A0B95">
        <w:rPr>
          <w:rFonts w:ascii="Arial" w:hAnsi="Arial" w:cs="Arial"/>
          <w:sz w:val="24"/>
          <w:szCs w:val="24"/>
        </w:rPr>
        <w:t>;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>оля дворовых территорий, благоустройство которых</w:t>
      </w:r>
      <w:r>
        <w:rPr>
          <w:rFonts w:ascii="Arial" w:hAnsi="Arial" w:cs="Arial"/>
          <w:sz w:val="24"/>
          <w:szCs w:val="24"/>
        </w:rPr>
        <w:t xml:space="preserve"> выполнено при участии граждан,</w:t>
      </w:r>
      <w:r w:rsidRPr="006A0B95">
        <w:rPr>
          <w:rFonts w:ascii="Arial" w:hAnsi="Arial" w:cs="Arial"/>
          <w:sz w:val="24"/>
          <w:szCs w:val="24"/>
        </w:rPr>
        <w:t xml:space="preserve"> организаций </w:t>
      </w:r>
      <w:r>
        <w:rPr>
          <w:rFonts w:ascii="Arial" w:hAnsi="Arial" w:cs="Arial"/>
          <w:sz w:val="24"/>
          <w:szCs w:val="24"/>
        </w:rPr>
        <w:t xml:space="preserve">в соответствующих мероприятиях,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территорий, %</w:t>
      </w:r>
      <w:r w:rsidRPr="006A0B95">
        <w:rPr>
          <w:rFonts w:ascii="Arial" w:hAnsi="Arial" w:cs="Arial"/>
          <w:sz w:val="24"/>
          <w:szCs w:val="24"/>
        </w:rPr>
        <w:t>.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представлены в приложении №1 к муниципальной программе.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Ожидаемые конечные результаты реализации муниципальной программы: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количества </w:t>
      </w:r>
      <w:r>
        <w:rPr>
          <w:rFonts w:ascii="Arial" w:hAnsi="Arial" w:cs="Arial"/>
          <w:sz w:val="24"/>
          <w:szCs w:val="24"/>
        </w:rPr>
        <w:t xml:space="preserve">благоустроенных </w:t>
      </w:r>
      <w:r w:rsidRPr="009B27C3">
        <w:rPr>
          <w:rFonts w:ascii="Arial" w:hAnsi="Arial" w:cs="Arial"/>
          <w:sz w:val="24"/>
          <w:szCs w:val="24"/>
        </w:rPr>
        <w:t>дворовых территорий;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количества благоустроенных общественных территорий;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доли благоустроенных</w:t>
      </w:r>
      <w:r>
        <w:rPr>
          <w:rFonts w:ascii="Arial" w:hAnsi="Arial" w:cs="Arial"/>
          <w:sz w:val="24"/>
          <w:szCs w:val="24"/>
        </w:rPr>
        <w:t xml:space="preserve"> дворовых территорий к 2022 г.;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доли благоустроенных общественных территорий </w:t>
      </w:r>
      <w:r>
        <w:rPr>
          <w:rFonts w:ascii="Arial" w:hAnsi="Arial" w:cs="Arial"/>
          <w:sz w:val="24"/>
          <w:szCs w:val="24"/>
        </w:rPr>
        <w:t>от общего</w:t>
      </w:r>
      <w:r w:rsidRPr="009B27C3">
        <w:rPr>
          <w:rFonts w:ascii="Arial" w:hAnsi="Arial" w:cs="Arial"/>
          <w:sz w:val="24"/>
          <w:szCs w:val="24"/>
        </w:rPr>
        <w:t xml:space="preserve"> количеств</w:t>
      </w:r>
      <w:r>
        <w:rPr>
          <w:rFonts w:ascii="Arial" w:hAnsi="Arial" w:cs="Arial"/>
          <w:sz w:val="24"/>
          <w:szCs w:val="24"/>
        </w:rPr>
        <w:t>а</w:t>
      </w:r>
      <w:r w:rsidRPr="009B27C3">
        <w:rPr>
          <w:rFonts w:ascii="Arial" w:hAnsi="Arial" w:cs="Arial"/>
          <w:sz w:val="24"/>
          <w:szCs w:val="24"/>
        </w:rPr>
        <w:t xml:space="preserve"> общественных территорий к 2022 году</w:t>
      </w:r>
      <w:r>
        <w:rPr>
          <w:rFonts w:ascii="Arial" w:hAnsi="Arial" w:cs="Arial"/>
          <w:sz w:val="24"/>
          <w:szCs w:val="24"/>
        </w:rPr>
        <w:t>,</w:t>
      </w:r>
      <w:r w:rsidRPr="009B27C3">
        <w:rPr>
          <w:rFonts w:ascii="Arial" w:hAnsi="Arial" w:cs="Arial"/>
          <w:sz w:val="24"/>
          <w:szCs w:val="24"/>
        </w:rPr>
        <w:t xml:space="preserve"> %;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муниципальной программы - 2018-2022 годы. Этапы реализации муниципальной программы не выделяются.</w:t>
      </w:r>
    </w:p>
    <w:p w:rsid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3. Сведения о показателях и индикаторах муниципальной программы</w:t>
      </w:r>
    </w:p>
    <w:p w:rsidR="00D37AE1" w:rsidRDefault="00D37AE1" w:rsidP="00D37AE1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территорий, %;</w:t>
      </w:r>
    </w:p>
    <w:p w:rsid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территорий, %;</w:t>
      </w:r>
    </w:p>
    <w:p w:rsidR="0049577D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37AE1"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территорий, %.</w:t>
      </w:r>
    </w:p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49577D">
        <w:rPr>
          <w:rFonts w:ascii="Arial" w:hAnsi="Arial" w:cs="Arial"/>
          <w:sz w:val="24"/>
          <w:szCs w:val="24"/>
        </w:rPr>
        <w:t>Показатель 1 «Доля реализованных проектов благоустройства</w:t>
      </w:r>
      <w:r w:rsidR="00CF0F3D">
        <w:rPr>
          <w:rFonts w:ascii="Arial" w:hAnsi="Arial" w:cs="Arial"/>
          <w:sz w:val="24"/>
          <w:szCs w:val="24"/>
        </w:rPr>
        <w:t xml:space="preserve"> </w:t>
      </w:r>
      <w:r w:rsidRPr="0049577D">
        <w:rPr>
          <w:rFonts w:ascii="Arial" w:hAnsi="Arial" w:cs="Arial"/>
          <w:sz w:val="24"/>
          <w:szCs w:val="24"/>
        </w:rPr>
        <w:t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</w:t>
            </w:r>
            <w:r w:rsidR="00CF0F3D">
              <w:rPr>
                <w:sz w:val="24"/>
                <w:szCs w:val="24"/>
              </w:rPr>
              <w:t xml:space="preserve"> </w:t>
            </w:r>
            <w:r w:rsidRPr="0049577D">
              <w:rPr>
                <w:sz w:val="24"/>
                <w:szCs w:val="24"/>
              </w:rPr>
              <w:t xml:space="preserve"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</w:t>
            </w:r>
            <w:r w:rsidRPr="0049577D">
              <w:rPr>
                <w:sz w:val="24"/>
                <w:szCs w:val="24"/>
              </w:rPr>
              <w:lastRenderedPageBreak/>
              <w:t>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полностью</w:t>
            </w:r>
            <w:r w:rsidRPr="0049577D">
              <w:rPr>
                <w:sz w:val="24"/>
                <w:szCs w:val="24"/>
              </w:rPr>
              <w:t xml:space="preserve"> благоустроенных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CF0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дворовых территорий, полностью </w:t>
            </w:r>
            <w:r w:rsidRPr="0049577D">
              <w:rPr>
                <w:sz w:val="24"/>
                <w:szCs w:val="24"/>
              </w:rPr>
              <w:t xml:space="preserve">благоустроенных </w:t>
            </w:r>
            <w:r>
              <w:rPr>
                <w:sz w:val="24"/>
                <w:szCs w:val="24"/>
              </w:rPr>
              <w:t>в течение отчетного года, к общему количеству дворовых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2 «</w:t>
      </w:r>
      <w:r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реализованных проектов благоустройства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CF0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реализованных в течение отчетного года проектов благоустройства </w:t>
            </w:r>
            <w:r>
              <w:rPr>
                <w:sz w:val="24"/>
                <w:szCs w:val="24"/>
              </w:rPr>
              <w:lastRenderedPageBreak/>
              <w:t>общественных территорий, к общему количеству общественных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3 «</w:t>
      </w:r>
      <w:r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B10242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 xml:space="preserve">долю </w:t>
            </w:r>
            <w:r w:rsidR="00B10242">
              <w:rPr>
                <w:sz w:val="24"/>
                <w:szCs w:val="24"/>
              </w:rPr>
              <w:t xml:space="preserve">дворовых территорий,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CF0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</w:t>
            </w:r>
            <w:r w:rsidR="00B10242">
              <w:rPr>
                <w:sz w:val="24"/>
                <w:szCs w:val="24"/>
              </w:rPr>
              <w:t xml:space="preserve">дворовых территорий, благоустроенных в течение отчетного года,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</w:t>
            </w:r>
            <w:r w:rsidR="00B10242">
              <w:rPr>
                <w:sz w:val="24"/>
                <w:szCs w:val="24"/>
              </w:rPr>
              <w:t>, к общему количеству дворовых территорий, подлежащих благоустройству в отчетном году.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не требует включения в план статистических работ, в связи с </w:t>
            </w:r>
            <w:r w:rsidRPr="0049577D">
              <w:rPr>
                <w:sz w:val="24"/>
                <w:szCs w:val="24"/>
              </w:rPr>
              <w:lastRenderedPageBreak/>
              <w:t>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4. Обобщенная характеристика основных мероприятий муниципальной программы 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Достижение целевых индикаторов и показателей </w:t>
      </w:r>
      <w:r w:rsidR="003F1C34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Pr="003F1C34">
        <w:rPr>
          <w:rFonts w:ascii="Arial" w:hAnsi="Arial" w:cs="Arial"/>
          <w:sz w:val="24"/>
          <w:szCs w:val="24"/>
        </w:rPr>
        <w:t>достигается путем реализации следующих основных мероприятий: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1 «Благоустройство дворовых территорий».</w:t>
      </w:r>
    </w:p>
    <w:p w:rsidR="00953E1A" w:rsidRDefault="00953E1A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данного мероприятия выполняются следующие перечни работ:</w:t>
      </w:r>
    </w:p>
    <w:p w:rsidR="008350C5" w:rsidRDefault="008350C5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разработка и изготовление дизайн-проекта, проектно-сметной документации</w:t>
      </w:r>
      <w:r w:rsidR="000F0452">
        <w:rPr>
          <w:rFonts w:ascii="Arial" w:hAnsi="Arial" w:cs="Arial"/>
          <w:sz w:val="24"/>
          <w:szCs w:val="24"/>
        </w:rPr>
        <w:t xml:space="preserve"> в целях благоустройства дворовой территории</w:t>
      </w:r>
      <w:r>
        <w:rPr>
          <w:rFonts w:ascii="Arial" w:hAnsi="Arial" w:cs="Arial"/>
          <w:sz w:val="24"/>
          <w:szCs w:val="24"/>
        </w:rPr>
        <w:t>;</w:t>
      </w:r>
    </w:p>
    <w:p w:rsidR="00953E1A" w:rsidRDefault="00557D2A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53E1A">
        <w:rPr>
          <w:rFonts w:ascii="Arial" w:hAnsi="Arial" w:cs="Arial"/>
          <w:sz w:val="24"/>
          <w:szCs w:val="24"/>
        </w:rPr>
        <w:t>а) ремонт дворовых проездов, и (или) обеспечение освещения дворовых территорий, и (или) установка скамеек, и (или) урн, установка бордюров, устройство и (или) ремонт территории перед подъездом многоквартирного дома, ремонт и (или) устройство (асфальтирование) тротуара, если он отсутствует на дворовой территории (далее - минимальный перечень работ по благоустройству);</w:t>
      </w:r>
    </w:p>
    <w:p w:rsidR="00557D2A" w:rsidRDefault="00557D2A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53E1A">
        <w:rPr>
          <w:rFonts w:ascii="Arial" w:hAnsi="Arial" w:cs="Arial"/>
          <w:sz w:val="24"/>
          <w:szCs w:val="24"/>
        </w:rPr>
        <w:t>б) оборудование детских и (или) спортивных площадок, автомобильных парковок, контейнерных площадок, озеленение территорий, иные виды работ (далее - дополнительный перечень работ по благоустройству). Дополнительный перечень работ по благоустройству реализуется только при условии реализации работ, предусмотренных минимальным пе</w:t>
      </w:r>
      <w:r w:rsidR="004037B6">
        <w:rPr>
          <w:rFonts w:ascii="Arial" w:hAnsi="Arial" w:cs="Arial"/>
          <w:sz w:val="24"/>
          <w:szCs w:val="24"/>
        </w:rPr>
        <w:t>речнем работ по благоустройству.</w:t>
      </w:r>
    </w:p>
    <w:p w:rsidR="004037B6" w:rsidRDefault="004037B6" w:rsidP="004037B6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З</w:t>
      </w:r>
      <w:r w:rsidRPr="00953E1A">
        <w:rPr>
          <w:rFonts w:ascii="Arial" w:hAnsi="Arial" w:cs="Arial"/>
          <w:sz w:val="24"/>
          <w:szCs w:val="24"/>
          <w:shd w:val="clear" w:color="auto" w:fill="FFFFFF"/>
        </w:rPr>
        <w:t>аинтересованные лица (собственники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благоустройству) принимают участие в реализации мероприятий по благоустройству дворовых территорий в рамках минимального перечня работ по благоустройству в форме трудового участия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перечня работ по благоустройству дворовых территорий.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lastRenderedPageBreak/>
        <w:t>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Трудовое участие граждан может быть внесено в виде следующих мероприятий, не требующих специальной квалификации, таких как: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субботники;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подготовка дворовой территории к началу работ (земляные работы);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участие в строительных работах: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демонтаж старого оборудования, установка уличной мебели, зачистка от ржавчины, окрашивание элементов благоустройства;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участие в озеленении территории: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высадка растений, создание клумб, уборка территории;</w:t>
      </w:r>
    </w:p>
    <w:p w:rsidR="004037B6" w:rsidRPr="00945112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обеспечение благоприятных условий для работников подрядной организации, выполняющей работы (например, организация горячего чая).</w:t>
      </w:r>
    </w:p>
    <w:p w:rsidR="004037B6" w:rsidRDefault="004037B6" w:rsidP="004037B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В качестве документов (материалов), подтверждающих трудовое участие, могут быть представлены отчет о выполнении работ, включающий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4037B6" w:rsidRPr="004037B6" w:rsidRDefault="004037B6" w:rsidP="004037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037B6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ab/>
      </w:r>
      <w:r>
        <w:rPr>
          <w:rFonts w:ascii="Arial" w:hAnsi="Arial" w:cs="Arial"/>
          <w:sz w:val="24"/>
          <w:szCs w:val="24"/>
        </w:rPr>
        <w:t>Д</w:t>
      </w:r>
      <w:r w:rsidRPr="002711DB">
        <w:rPr>
          <w:rFonts w:ascii="Arial" w:hAnsi="Arial" w:cs="Arial"/>
          <w:sz w:val="24"/>
          <w:szCs w:val="24"/>
        </w:rPr>
        <w:t>ополнительный перечень работ, реализуется при условии финансового участия заинтересованных лиц</w:t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. </w:t>
      </w:r>
      <w:r w:rsidRPr="004037B6">
        <w:rPr>
          <w:rFonts w:ascii="Arial" w:eastAsia="Times New Roman" w:hAnsi="Arial" w:cs="Arial"/>
          <w:sz w:val="24"/>
          <w:szCs w:val="24"/>
        </w:rPr>
        <w:t>Финансовое участие заинтересованных лиц в реализации мероприятий по благоустройству дворовых территорий в рамках дополнительного перечня работ по благоустройству не может быть менее 5 процентов и не более 50 процентов от стоимости мероприятий по благоустройству дворовой территории. Финансовое участие заинтересованных лиц в выполнении мероприятий по благоустройству дворовых территорий подтверждается документально.</w:t>
      </w:r>
    </w:p>
    <w:p w:rsidR="004037B6" w:rsidRPr="004037B6" w:rsidRDefault="004037B6" w:rsidP="004037B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037B6">
        <w:rPr>
          <w:rFonts w:ascii="Arial" w:eastAsia="Times New Roman" w:hAnsi="Arial" w:cs="Arial"/>
          <w:sz w:val="24"/>
          <w:szCs w:val="24"/>
        </w:rPr>
        <w:t xml:space="preserve"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</w:t>
      </w:r>
      <w:r>
        <w:rPr>
          <w:rFonts w:ascii="Arial" w:eastAsia="Times New Roman" w:hAnsi="Arial" w:cs="Arial"/>
          <w:sz w:val="24"/>
          <w:szCs w:val="24"/>
        </w:rPr>
        <w:t>Администрацией Рышковского сельсовета</w:t>
      </w:r>
      <w:r w:rsidRPr="004037B6">
        <w:rPr>
          <w:rFonts w:ascii="Arial" w:eastAsia="Times New Roman" w:hAnsi="Arial" w:cs="Arial"/>
          <w:sz w:val="24"/>
          <w:szCs w:val="24"/>
        </w:rPr>
        <w:t xml:space="preserve">, копия ведомости сбора средств с физических лиц, которые впоследствии также вносятся на счет, открытый в порядке, установленном </w:t>
      </w:r>
      <w:r>
        <w:rPr>
          <w:rFonts w:ascii="Arial" w:eastAsia="Times New Roman" w:hAnsi="Arial" w:cs="Arial"/>
          <w:sz w:val="24"/>
          <w:szCs w:val="24"/>
        </w:rPr>
        <w:t>Администрацией Рышковского сельсовета</w:t>
      </w:r>
      <w:r w:rsidRPr="004037B6">
        <w:rPr>
          <w:rFonts w:ascii="Arial" w:eastAsia="Times New Roman" w:hAnsi="Arial" w:cs="Arial"/>
          <w:sz w:val="24"/>
          <w:szCs w:val="24"/>
        </w:rPr>
        <w:t>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2018-2022 годы, приведен в приложении № 5 к настоящей муниципальной программе.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lastRenderedPageBreak/>
        <w:t>-основное мероприятие 2 «Благоустройство общественных территорий».</w:t>
      </w:r>
    </w:p>
    <w:p w:rsidR="00B8104D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В рамках данного мероприятия могут быть реализованы следующие виды </w:t>
      </w:r>
      <w:r w:rsidR="000F0452">
        <w:rPr>
          <w:rFonts w:ascii="Arial" w:hAnsi="Arial" w:cs="Arial"/>
          <w:sz w:val="24"/>
          <w:szCs w:val="24"/>
        </w:rPr>
        <w:t xml:space="preserve">работ, </w:t>
      </w:r>
      <w:r w:rsidRPr="003F1C34">
        <w:rPr>
          <w:rFonts w:ascii="Arial" w:hAnsi="Arial" w:cs="Arial"/>
          <w:sz w:val="24"/>
          <w:szCs w:val="24"/>
        </w:rPr>
        <w:t>проектов и территорий:</w:t>
      </w:r>
    </w:p>
    <w:p w:rsidR="000F0452" w:rsidRPr="003F1C34" w:rsidRDefault="000F0452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разработка и изготовление дизайн-проекта, проектно-сметной документации в целях благоустройства общественной территории;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парков, скверов, бульваров</w:t>
      </w:r>
      <w:r w:rsidRPr="003F1C34">
        <w:rPr>
          <w:rFonts w:ascii="Arial" w:hAnsi="Arial" w:cs="Arial"/>
          <w:color w:val="FF0000"/>
          <w:sz w:val="24"/>
          <w:szCs w:val="24"/>
        </w:rPr>
        <w:t>;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набережной,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места для купания (пляжа),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устройство или реконструкция детской площадки,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возле общественного здания (Дом культуры, библиотека и т.д.),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вокруг памятника,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обустройство родников,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очистка водоемов,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пустырей, 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центральных площадей,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или реконструкция муниципальных рынков, 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иные объекты.</w:t>
      </w:r>
    </w:p>
    <w:p w:rsidR="00B8104D" w:rsidRPr="003F1C34" w:rsidRDefault="00B8104D" w:rsidP="003F1C34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2018-2022 годы, с перечнем видов работ, планируемых к выполнению, в том числе с включением не менее одной общественной территории, отобранной с учетом результатов общественного обсуждения, а также иные мероприятия по благоустройству, определенные Администрацией Рышковского сельсовета Курского района, подлежащие реализации в 2018-2022 годы приведен в приложении № 6 к муниципальной программе.</w:t>
      </w:r>
    </w:p>
    <w:p w:rsidR="00B8104D" w:rsidRDefault="00B8104D" w:rsidP="003F1C34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Адресный перечень объектов недвижимого имущества </w:t>
      </w:r>
      <w:r w:rsidR="003F1C34">
        <w:rPr>
          <w:rFonts w:ascii="Arial" w:hAnsi="Arial" w:cs="Arial"/>
          <w:sz w:val="24"/>
          <w:szCs w:val="24"/>
        </w:rPr>
        <w:t xml:space="preserve">(включая объекты незавершенного строительства) </w:t>
      </w:r>
      <w:r w:rsidRPr="003F1C34">
        <w:rPr>
          <w:rFonts w:ascii="Arial" w:hAnsi="Arial" w:cs="Arial"/>
          <w:sz w:val="24"/>
          <w:szCs w:val="24"/>
        </w:rPr>
        <w:t xml:space="preserve">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3F1C34">
        <w:rPr>
          <w:rFonts w:ascii="Arial" w:hAnsi="Arial" w:cs="Arial"/>
          <w:sz w:val="24"/>
          <w:szCs w:val="24"/>
        </w:rPr>
        <w:t xml:space="preserve">не позднее 2020 года за счет средств указанных лиц в соответствии с заключенными </w:t>
      </w:r>
      <w:r w:rsidR="00EA47D5">
        <w:rPr>
          <w:rFonts w:ascii="Arial" w:hAnsi="Arial" w:cs="Arial"/>
          <w:sz w:val="24"/>
          <w:szCs w:val="24"/>
        </w:rPr>
        <w:t xml:space="preserve">с органами местного самоуправления </w:t>
      </w:r>
      <w:r w:rsidRPr="003F1C34">
        <w:rPr>
          <w:rFonts w:ascii="Arial" w:hAnsi="Arial" w:cs="Arial"/>
          <w:sz w:val="24"/>
          <w:szCs w:val="24"/>
        </w:rPr>
        <w:t>приведен в приложении № 7 к муниципальной программе.</w:t>
      </w:r>
    </w:p>
    <w:p w:rsidR="003F1C34" w:rsidRPr="003F1C34" w:rsidRDefault="003F1C34" w:rsidP="003F1C34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3F1C34">
        <w:rPr>
          <w:sz w:val="24"/>
          <w:szCs w:val="24"/>
        </w:rPr>
        <w:t>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</w:t>
      </w:r>
      <w:r w:rsidR="00EA47D5">
        <w:rPr>
          <w:sz w:val="24"/>
          <w:szCs w:val="24"/>
        </w:rPr>
        <w:t xml:space="preserve">мещению на дворовой </w:t>
      </w:r>
      <w:r w:rsidR="00EA47D5">
        <w:rPr>
          <w:sz w:val="24"/>
          <w:szCs w:val="24"/>
        </w:rPr>
        <w:lastRenderedPageBreak/>
        <w:t xml:space="preserve">территории приведен в </w:t>
      </w:r>
      <w:r w:rsidRPr="003F1C34">
        <w:rPr>
          <w:sz w:val="24"/>
          <w:szCs w:val="24"/>
        </w:rPr>
        <w:t>приложени</w:t>
      </w:r>
      <w:r w:rsidR="00EA47D5">
        <w:rPr>
          <w:sz w:val="24"/>
          <w:szCs w:val="24"/>
        </w:rPr>
        <w:t>и № 8 к муниципальной программе</w:t>
      </w:r>
      <w:r w:rsidR="00EA47D5">
        <w:rPr>
          <w:color w:val="FF0000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3F1C34" w:rsidRPr="003F1C34">
        <w:rPr>
          <w:rFonts w:ascii="Arial" w:hAnsi="Arial" w:cs="Arial"/>
          <w:sz w:val="24"/>
          <w:szCs w:val="24"/>
        </w:rPr>
        <w:t>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</w:t>
      </w:r>
      <w:r>
        <w:rPr>
          <w:rFonts w:ascii="Arial" w:hAnsi="Arial" w:cs="Arial"/>
          <w:sz w:val="24"/>
          <w:szCs w:val="24"/>
        </w:rPr>
        <w:t xml:space="preserve">ии приведен </w:t>
      </w:r>
      <w:r w:rsidRPr="00EA47D5">
        <w:rPr>
          <w:rFonts w:ascii="Arial" w:hAnsi="Arial" w:cs="Arial"/>
          <w:sz w:val="24"/>
          <w:szCs w:val="24"/>
        </w:rPr>
        <w:t>в приложении № 9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3F1C34" w:rsidRPr="003F1C34">
        <w:rPr>
          <w:rFonts w:ascii="Arial" w:hAnsi="Arial" w:cs="Arial"/>
          <w:sz w:val="24"/>
          <w:szCs w:val="24"/>
        </w:rPr>
        <w:t>ормативная стоимость (единичные расценки) работ по благоустройству дворовых территорий, входящих в состав минимального переч</w:t>
      </w:r>
      <w:r>
        <w:rPr>
          <w:rFonts w:ascii="Arial" w:hAnsi="Arial" w:cs="Arial"/>
          <w:sz w:val="24"/>
          <w:szCs w:val="24"/>
        </w:rPr>
        <w:t>ня р</w:t>
      </w:r>
      <w:r w:rsidR="003F1C34" w:rsidRPr="003F1C34">
        <w:rPr>
          <w:rFonts w:ascii="Arial" w:hAnsi="Arial" w:cs="Arial"/>
          <w:sz w:val="24"/>
          <w:szCs w:val="24"/>
        </w:rPr>
        <w:t xml:space="preserve">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 xml:space="preserve">в приложении № </w:t>
      </w:r>
      <w:r>
        <w:rPr>
          <w:rFonts w:ascii="Arial" w:hAnsi="Arial" w:cs="Arial"/>
          <w:sz w:val="24"/>
          <w:szCs w:val="24"/>
        </w:rPr>
        <w:t>10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выполнении указанных работ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11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3F1C34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разработки, обсуждения с заинтересованными лицами и утверждения дизайн - проекта благоустройства дворовой территории, включенных в муниципальную программу на 2018-2022 годы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12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B8104D" w:rsidRPr="003F1C34" w:rsidRDefault="00AA00BA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B8104D" w:rsidRPr="003F1C34">
          <w:rPr>
            <w:rFonts w:ascii="Arial" w:hAnsi="Arial" w:cs="Arial"/>
            <w:sz w:val="24"/>
            <w:szCs w:val="24"/>
          </w:rPr>
          <w:t>Перечень</w:t>
        </w:r>
      </w:hyperlink>
      <w:r w:rsidR="00B8104D" w:rsidRPr="003F1C34">
        <w:rPr>
          <w:rFonts w:ascii="Arial" w:hAnsi="Arial" w:cs="Arial"/>
          <w:sz w:val="24"/>
          <w:szCs w:val="24"/>
        </w:rPr>
        <w:t xml:space="preserve"> основных мероприятий программы приведен в приложении № 2 к муниципальной программе.</w:t>
      </w:r>
    </w:p>
    <w:p w:rsidR="005B48FE" w:rsidRPr="005B48FE" w:rsidRDefault="005B48FE" w:rsidP="005B48FE">
      <w:pPr>
        <w:jc w:val="center"/>
        <w:rPr>
          <w:rFonts w:ascii="Arial" w:hAnsi="Arial" w:cs="Arial"/>
          <w:b/>
          <w:sz w:val="32"/>
          <w:szCs w:val="28"/>
        </w:rPr>
      </w:pPr>
      <w:r w:rsidRPr="005B48FE">
        <w:rPr>
          <w:rFonts w:ascii="Arial" w:hAnsi="Arial" w:cs="Arial"/>
          <w:b/>
          <w:sz w:val="32"/>
          <w:szCs w:val="28"/>
        </w:rPr>
        <w:t>5.Обобщенная характеристика мер правового регулирования муниципальной программы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4" w:name="sub_1500"/>
      <w:r w:rsidRPr="00B8104D">
        <w:rPr>
          <w:rFonts w:ascii="Arial" w:hAnsi="Arial" w:cs="Arial"/>
          <w:b/>
          <w:bCs/>
          <w:sz w:val="32"/>
          <w:szCs w:val="32"/>
        </w:rPr>
        <w:t xml:space="preserve">6. Прогноз сводных показателей муниципальных заданий по этапам реализации программы (при оказании муниципальными учреждениями муниципальных услуг </w:t>
      </w:r>
      <w:r w:rsidR="005B48FE">
        <w:rPr>
          <w:rFonts w:ascii="Arial" w:hAnsi="Arial" w:cs="Arial"/>
          <w:b/>
          <w:bCs/>
          <w:sz w:val="32"/>
          <w:szCs w:val="32"/>
        </w:rPr>
        <w:t xml:space="preserve">(работ) в рамках муниципальной </w:t>
      </w:r>
      <w:r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Pr="005B48FE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Выполнение </w:t>
      </w:r>
      <w:r w:rsidR="005B48FE" w:rsidRPr="005B48FE">
        <w:rPr>
          <w:rFonts w:ascii="Arial" w:hAnsi="Arial" w:cs="Arial"/>
          <w:sz w:val="24"/>
          <w:szCs w:val="24"/>
        </w:rPr>
        <w:t>муниципальных заданий</w:t>
      </w:r>
      <w:r w:rsidRPr="005B48FE">
        <w:rPr>
          <w:rFonts w:ascii="Arial" w:hAnsi="Arial" w:cs="Arial"/>
          <w:sz w:val="24"/>
          <w:szCs w:val="24"/>
        </w:rPr>
        <w:t xml:space="preserve"> в рамках </w:t>
      </w:r>
      <w:r w:rsidR="005B48FE" w:rsidRPr="005B48FE">
        <w:rPr>
          <w:rFonts w:ascii="Arial" w:hAnsi="Arial" w:cs="Arial"/>
          <w:sz w:val="24"/>
          <w:szCs w:val="24"/>
        </w:rPr>
        <w:t xml:space="preserve">муниципальной </w:t>
      </w:r>
      <w:r w:rsidRPr="005B48FE">
        <w:rPr>
          <w:rFonts w:ascii="Arial" w:hAnsi="Arial" w:cs="Arial"/>
          <w:sz w:val="24"/>
          <w:szCs w:val="24"/>
        </w:rPr>
        <w:t>программы не предусмотрено.</w:t>
      </w: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7. Информация об участии предприятий и организаций независимо от их организационно-правовых форм и форм собственности, а также </w:t>
      </w:r>
      <w:r w:rsidRPr="00B8104D">
        <w:rPr>
          <w:rFonts w:ascii="Arial" w:hAnsi="Arial" w:cs="Arial"/>
          <w:b/>
          <w:bCs/>
          <w:sz w:val="32"/>
          <w:szCs w:val="32"/>
        </w:rPr>
        <w:lastRenderedPageBreak/>
        <w:t>государственных внебюджетных фондов в реализации программы</w:t>
      </w:r>
    </w:p>
    <w:p w:rsidR="00B8104D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</w:rPr>
      </w:pPr>
      <w:r w:rsidRPr="00B8104D">
        <w:rPr>
          <w:rFonts w:ascii="Arial" w:hAnsi="Arial" w:cs="Arial"/>
        </w:rPr>
        <w:t>   </w:t>
      </w:r>
      <w:r w:rsidRPr="005B48FE">
        <w:rPr>
          <w:rFonts w:ascii="Arial" w:hAnsi="Arial" w:cs="Arial"/>
          <w:sz w:val="24"/>
        </w:rPr>
        <w:t>  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5B48FE" w:rsidRPr="005B48FE" w:rsidRDefault="005B48FE" w:rsidP="005B48FE">
      <w:pPr>
        <w:jc w:val="center"/>
        <w:outlineLvl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28"/>
        </w:rPr>
        <w:t>8</w:t>
      </w:r>
      <w:r w:rsidRPr="005B48FE">
        <w:rPr>
          <w:rFonts w:ascii="Arial" w:hAnsi="Arial" w:cs="Arial"/>
          <w:b/>
          <w:sz w:val="32"/>
          <w:szCs w:val="28"/>
        </w:rPr>
        <w:t>. Обоснование выделения подпрограмм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B8104D" w:rsidRPr="00B8104D" w:rsidRDefault="00B8104D" w:rsidP="005B48FE">
      <w:pPr>
        <w:pStyle w:val="11"/>
        <w:numPr>
          <w:ilvl w:val="0"/>
          <w:numId w:val="25"/>
        </w:numPr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Обоснование объема финансовых ресурсов, необходимых для реализации программы</w:t>
      </w:r>
    </w:p>
    <w:bookmarkEnd w:id="4"/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Финансирование мероприятий Программы осуществляется за счет средств федерального, областного и местного бюджета Рышковского сельсовета Курского района Курской области.</w:t>
      </w:r>
    </w:p>
    <w:p w:rsidR="00B8104D" w:rsidRDefault="00B8104D" w:rsidP="005B48FE">
      <w:pPr>
        <w:pStyle w:val="ConsPlusNormal"/>
        <w:ind w:firstLine="34"/>
        <w:jc w:val="both"/>
        <w:rPr>
          <w:sz w:val="24"/>
          <w:szCs w:val="24"/>
        </w:rPr>
      </w:pPr>
      <w:r w:rsidRPr="005B48FE">
        <w:rPr>
          <w:sz w:val="24"/>
          <w:szCs w:val="24"/>
        </w:rPr>
        <w:t xml:space="preserve">Сведения о средствах бюджета Рышковского сельсовета Курского района Курской области, направляемых на реализацию Программы, указаны в приложении № 3 к Программе. </w:t>
      </w:r>
    </w:p>
    <w:p w:rsidR="005B48FE" w:rsidRPr="005B48FE" w:rsidRDefault="005B48FE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Сведения о ресурсном обеспечении и прогнозной (справочной) оценке расходов федерального бюджета, областного бюджета, бюджета Рышковского сельсовета Курского района Курской области на реализацию целей муниципальной Программы указаны в приложении № 4 к Программе.</w:t>
      </w:r>
    </w:p>
    <w:p w:rsidR="00B8104D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Общий объем средств, направленных на реализацию муниципальной программы в 2018–2022 годы составит </w:t>
      </w:r>
      <w:r w:rsidR="00231473">
        <w:rPr>
          <w:rFonts w:ascii="Arial" w:hAnsi="Arial" w:cs="Arial"/>
          <w:sz w:val="24"/>
          <w:szCs w:val="24"/>
        </w:rPr>
        <w:t>1 731 295,00</w:t>
      </w:r>
      <w:r w:rsidR="005B48FE" w:rsidRPr="005B48FE">
        <w:rPr>
          <w:rFonts w:ascii="Arial" w:hAnsi="Arial" w:cs="Arial"/>
          <w:sz w:val="24"/>
          <w:szCs w:val="24"/>
        </w:rPr>
        <w:t xml:space="preserve"> рублей</w:t>
      </w:r>
      <w:r w:rsidRPr="005B48FE">
        <w:rPr>
          <w:rFonts w:ascii="Arial" w:hAnsi="Arial" w:cs="Arial"/>
          <w:sz w:val="24"/>
          <w:szCs w:val="24"/>
        </w:rPr>
        <w:t>, из них:</w:t>
      </w:r>
    </w:p>
    <w:p w:rsidR="00A448C2" w:rsidRPr="005B48FE" w:rsidRDefault="00A448C2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средства федерального бюджета 1 016 514,09 рублей;</w:t>
      </w:r>
    </w:p>
    <w:p w:rsidR="00B8104D" w:rsidRPr="005B48FE" w:rsidRDefault="00A448C2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областного бюджета 151 892,91 </w:t>
      </w:r>
      <w:r w:rsidR="00B8104D" w:rsidRPr="005B48FE">
        <w:rPr>
          <w:rFonts w:ascii="Arial" w:hAnsi="Arial" w:cs="Arial"/>
          <w:sz w:val="24"/>
          <w:szCs w:val="24"/>
        </w:rPr>
        <w:t>рублей</w:t>
      </w:r>
      <w:r w:rsidR="00DA3EE5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- средства местного бюджета </w:t>
      </w:r>
      <w:r w:rsidR="00231473">
        <w:rPr>
          <w:rFonts w:ascii="Arial" w:hAnsi="Arial" w:cs="Arial"/>
          <w:sz w:val="24"/>
          <w:szCs w:val="24"/>
        </w:rPr>
        <w:t>562 888,00</w:t>
      </w:r>
      <w:r w:rsidR="005B48FE" w:rsidRPr="005B48FE">
        <w:rPr>
          <w:rFonts w:ascii="Arial" w:hAnsi="Arial" w:cs="Arial"/>
          <w:sz w:val="24"/>
          <w:szCs w:val="24"/>
        </w:rPr>
        <w:t xml:space="preserve">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 том числе по годам: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2894"/>
        <w:gridCol w:w="2268"/>
        <w:gridCol w:w="2206"/>
      </w:tblGrid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129 299,0 руб.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151 892,91 руб.</w:t>
            </w: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1 016 514,09 руб.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2894" w:type="dxa"/>
          </w:tcPr>
          <w:p w:rsidR="00A448C2" w:rsidRDefault="00231473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133 589,0</w:t>
            </w:r>
            <w:r w:rsidR="00A448C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B48FE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.</w:t>
      </w:r>
      <w:r w:rsidR="00A448C2">
        <w:rPr>
          <w:rFonts w:ascii="Arial" w:hAnsi="Arial" w:cs="Arial"/>
          <w:sz w:val="24"/>
          <w:szCs w:val="24"/>
        </w:rPr>
        <w:t xml:space="preserve">Выделение </w:t>
      </w:r>
      <w:r w:rsidR="005B48FE" w:rsidRPr="005B48FE">
        <w:rPr>
          <w:rFonts w:ascii="Arial" w:hAnsi="Arial" w:cs="Arial"/>
          <w:sz w:val="24"/>
          <w:szCs w:val="24"/>
        </w:rPr>
        <w:t>дополнительных объемов ресурсов позволит увеличить объемы работ по благоустройству.</w:t>
      </w:r>
    </w:p>
    <w:p w:rsidR="00B8104D" w:rsidRPr="00B8104D" w:rsidRDefault="00B8104D" w:rsidP="00B8104D">
      <w:pPr>
        <w:pStyle w:val="ConsPlusNormal"/>
        <w:spacing w:line="276" w:lineRule="auto"/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10.Анализ рисков реализации программы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1). Риски, которые связаны с изменениями внешней среды, и которыми невозможно управлять в рамках реализации программы: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программы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2).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недостижению целевых значений по ряду показателей реализации муниципальной программы из-за недостатка или отсутствия </w:t>
      </w:r>
      <w:r w:rsidRPr="00CF4921">
        <w:rPr>
          <w:rFonts w:ascii="Arial" w:hAnsi="Arial" w:cs="Arial"/>
          <w:sz w:val="24"/>
          <w:szCs w:val="24"/>
        </w:rPr>
        <w:lastRenderedPageBreak/>
        <w:t>необходимого объёма средств, предусмотренных на финансирования мероприятий 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выявление и идентификацию потенциальных рисков путем  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Основными условиями минимизации административных рисков являются: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повышение эффективности взаимодействия участников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создание системы мониторинга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Управление рисками реализации программы будет осуществляться в соответствии с действующим законодательством.</w:t>
      </w:r>
    </w:p>
    <w:p w:rsidR="00B8104D" w:rsidRPr="00B8104D" w:rsidRDefault="00CF4921" w:rsidP="00CF4921">
      <w:pPr>
        <w:spacing w:before="100" w:beforeAutospacing="1" w:after="100" w:afterAutospacing="1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11.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Методика оценки эффективности муниципальной программы</w:t>
      </w:r>
    </w:p>
    <w:p w:rsidR="00CF4921" w:rsidRPr="00CF4921" w:rsidRDefault="00CF4921" w:rsidP="00CF4921">
      <w:pPr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(оценка экономической эффективности достижения результатов);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 степень реализации мероприятий муниципальной программы (сопоставление количества запланированных мероприятий программы и фактически выполненных).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Тfi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Еi = --------- x 100%, где: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Тpi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  <w:r w:rsidRPr="00CF4921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Тpi </w:t>
      </w:r>
      <w:r w:rsidRPr="00CF4921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657225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 xml:space="preserve">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 = (Сfoi / Сpoi) x 100%, где: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</w:t>
      </w:r>
      <w:r w:rsidRPr="00CF4921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Сfoi</w:t>
      </w:r>
      <w:r w:rsidRPr="00CF4921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Сpoi</w:t>
      </w:r>
      <w:r w:rsidRPr="00CF4921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98107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 = 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>Кро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Кеоi </w:t>
      </w:r>
      <w:r w:rsidRPr="00CF4921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М  x 100%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ф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СТ = -------------,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М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 пл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СТ </w:t>
      </w:r>
      <w:r w:rsidRPr="00CF4921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</w:t>
      </w:r>
      <w:r w:rsidRPr="00CF4921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           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CF4921">
        <w:rPr>
          <w:rFonts w:ascii="Arial" w:hAnsi="Arial" w:cs="Arial"/>
          <w:sz w:val="24"/>
          <w:szCs w:val="24"/>
        </w:rPr>
        <w:t>программы, фактически реализованных за отчетный период;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М  </w:t>
      </w:r>
      <w:r w:rsidRPr="00CF4921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пл    </w:t>
      </w:r>
      <w:r w:rsidRPr="00CF4921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8E6A63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CF4921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lastRenderedPageBreak/>
              <w:t>Высокоэффективная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8E6A63" w:rsidRPr="008E6A63" w:rsidRDefault="008E6A63" w:rsidP="008E6A63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12.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8E6A63" w:rsidRDefault="008E6A63" w:rsidP="008A1CE4">
      <w:pPr>
        <w:ind w:firstLine="851"/>
        <w:jc w:val="both"/>
        <w:rPr>
          <w:rFonts w:ascii="Arial" w:hAnsi="Arial" w:cs="Arial"/>
        </w:rPr>
        <w:sectPr w:rsidR="008E6A63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>
        <w:rPr>
          <w:rFonts w:ascii="Arial" w:hAnsi="Arial" w:cs="Arial"/>
          <w:bCs/>
          <w:color w:val="000000"/>
          <w:sz w:val="24"/>
          <w:szCs w:val="24"/>
        </w:rPr>
        <w:t>Рышк</w:t>
      </w: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овского сельсовета Курского района Курской области. </w:t>
      </w:r>
    </w:p>
    <w:p w:rsidR="00B8104D" w:rsidRPr="008E6A63" w:rsidRDefault="00B8104D" w:rsidP="00CF0F3D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8E6A63" w:rsidRDefault="008E6A63" w:rsidP="00CF0F3D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B8104D"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6A63" w:rsidRDefault="008E6A63" w:rsidP="00CF0F3D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="00B8104D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B8104D" w:rsidP="00CF0F3D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8E6A63" w:rsidRPr="008E6A63" w:rsidRDefault="008E6A63" w:rsidP="008E6A63">
      <w:pPr>
        <w:ind w:right="-1" w:firstLine="709"/>
        <w:jc w:val="center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СВЕДЕНИЯ</w:t>
      </w:r>
    </w:p>
    <w:p w:rsidR="008E6A63" w:rsidRPr="008E6A63" w:rsidRDefault="008E6A63" w:rsidP="008E6A63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о показателях (индикаторах)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8E6A63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2018–2022 годы»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708"/>
        <w:gridCol w:w="993"/>
        <w:gridCol w:w="1134"/>
        <w:gridCol w:w="992"/>
        <w:gridCol w:w="992"/>
        <w:gridCol w:w="992"/>
      </w:tblGrid>
      <w:tr w:rsidR="008E6A63" w:rsidRPr="004C1239" w:rsidTr="00CF0F3D">
        <w:tc>
          <w:tcPr>
            <w:tcW w:w="3369" w:type="dxa"/>
            <w:vMerge w:val="restart"/>
            <w:vAlign w:val="center"/>
          </w:tcPr>
          <w:p w:rsidR="008E6A63" w:rsidRPr="00465A4B" w:rsidRDefault="008E6A63" w:rsidP="00E1549E">
            <w:pPr>
              <w:ind w:right="1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8" w:type="dxa"/>
            <w:vMerge w:val="restart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5103" w:type="dxa"/>
            <w:gridSpan w:val="5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</w:p>
        </w:tc>
      </w:tr>
      <w:tr w:rsidR="00465A4B" w:rsidRPr="004C1239" w:rsidTr="00CF0F3D">
        <w:tc>
          <w:tcPr>
            <w:tcW w:w="3369" w:type="dxa"/>
            <w:vMerge/>
          </w:tcPr>
          <w:p w:rsidR="008E6A63" w:rsidRPr="00465A4B" w:rsidRDefault="008E6A63" w:rsidP="00E1549E">
            <w:pPr>
              <w:ind w:right="1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1134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</w:tr>
      <w:tr w:rsidR="00465A4B" w:rsidRPr="004C1239" w:rsidTr="00CF0F3D">
        <w:tc>
          <w:tcPr>
            <w:tcW w:w="3369" w:type="dxa"/>
          </w:tcPr>
          <w:p w:rsidR="008E6A63" w:rsidRPr="00465A4B" w:rsidRDefault="00982094" w:rsidP="00465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708" w:type="dxa"/>
            <w:vAlign w:val="center"/>
          </w:tcPr>
          <w:p w:rsidR="008E6A63" w:rsidRPr="004C1239" w:rsidRDefault="00465A4B" w:rsidP="00E1549E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8E6A63" w:rsidRPr="004C1239" w:rsidRDefault="00465A4B" w:rsidP="00E1549E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E1549E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CF0F3D">
        <w:tc>
          <w:tcPr>
            <w:tcW w:w="3369" w:type="dxa"/>
          </w:tcPr>
          <w:p w:rsidR="00465A4B" w:rsidRPr="00982094" w:rsidRDefault="00465A4B" w:rsidP="00465A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>
              <w:rPr>
                <w:rFonts w:ascii="Arial" w:hAnsi="Arial" w:cs="Arial"/>
                <w:sz w:val="24"/>
                <w:szCs w:val="24"/>
              </w:rPr>
              <w:t>, %</w:t>
            </w:r>
            <w:r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708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CF0F3D">
        <w:tc>
          <w:tcPr>
            <w:tcW w:w="3369" w:type="dxa"/>
          </w:tcPr>
          <w:p w:rsidR="00465A4B" w:rsidRPr="004C1239" w:rsidRDefault="00465A4B" w:rsidP="00465A4B">
            <w:pPr>
              <w:rPr>
                <w:rFonts w:ascii="Times New Roman" w:hAnsi="Times New Roman" w:cs="Times New Roman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проектов благоустройства дворовых территорий</w:t>
            </w:r>
          </w:p>
        </w:tc>
        <w:tc>
          <w:tcPr>
            <w:tcW w:w="708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65A4B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E8593E" w:rsidRPr="008E6A63" w:rsidRDefault="008E3DBC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E8593E" w:rsidRDefault="00E8593E" w:rsidP="00E8593E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8593E" w:rsidRDefault="00E8593E" w:rsidP="00E8593E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Default="00E8593E" w:rsidP="00E8593E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E8593E" w:rsidRPr="00E8593E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>Перечень</w:t>
      </w:r>
    </w:p>
    <w:p w:rsidR="00E8593E" w:rsidRPr="00E8593E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 xml:space="preserve">основных мероприятий муниципальной программы </w:t>
      </w:r>
      <w:r w:rsidRPr="00E8593E">
        <w:rPr>
          <w:rFonts w:ascii="Arial" w:hAnsi="Arial" w:cs="Arial"/>
          <w:sz w:val="24"/>
          <w:szCs w:val="24"/>
        </w:rPr>
        <w:t>«</w:t>
      </w:r>
      <w:r w:rsidRPr="00E8593E">
        <w:rPr>
          <w:rFonts w:ascii="Arial" w:hAnsi="Arial" w:cs="Arial"/>
          <w:b/>
          <w:sz w:val="24"/>
          <w:szCs w:val="24"/>
        </w:rPr>
        <w:t>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E8593E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2018-2022 годы»</w:t>
      </w:r>
    </w:p>
    <w:tbl>
      <w:tblPr>
        <w:tblW w:w="9356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559"/>
        <w:gridCol w:w="1276"/>
        <w:gridCol w:w="992"/>
        <w:gridCol w:w="851"/>
        <w:gridCol w:w="2268"/>
        <w:gridCol w:w="1842"/>
      </w:tblGrid>
      <w:tr w:rsidR="00E8593E" w:rsidRPr="00E8593E" w:rsidTr="00CF0F3D">
        <w:trPr>
          <w:trHeight w:val="348"/>
          <w:tblCellSpacing w:w="5" w:type="nil"/>
        </w:trPr>
        <w:tc>
          <w:tcPr>
            <w:tcW w:w="568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№ </w:t>
            </w:r>
          </w:p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 w:hanging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21" w:firstLine="1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gridSpan w:val="2"/>
            <w:vAlign w:val="center"/>
          </w:tcPr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 w:hanging="75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842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Связь с показателями муниципальной программы </w:t>
            </w:r>
          </w:p>
        </w:tc>
      </w:tr>
      <w:tr w:rsidR="00E8593E" w:rsidRPr="00E8593E" w:rsidTr="00CF0F3D">
        <w:trPr>
          <w:trHeight w:val="1045"/>
          <w:tblCellSpacing w:w="5" w:type="nil"/>
        </w:trPr>
        <w:tc>
          <w:tcPr>
            <w:tcW w:w="568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593E" w:rsidRPr="00E8593E" w:rsidRDefault="00E8593E" w:rsidP="00E1549E">
            <w:pPr>
              <w:pStyle w:val="ConsPlusCell"/>
              <w:ind w:left="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851" w:type="dxa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Окончания</w:t>
            </w:r>
          </w:p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реализации</w:t>
            </w:r>
          </w:p>
        </w:tc>
        <w:tc>
          <w:tcPr>
            <w:tcW w:w="2268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</w:tr>
      <w:tr w:rsidR="00E8593E" w:rsidRPr="00E8593E" w:rsidTr="00CF0F3D">
        <w:trPr>
          <w:trHeight w:val="704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E8593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Основное мероприятие</w:t>
            </w:r>
          </w:p>
          <w:p w:rsidR="00E8593E" w:rsidRPr="00E8593E" w:rsidRDefault="00E8593E" w:rsidP="00E8593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</w:t>
            </w:r>
          </w:p>
          <w:p w:rsidR="00E8593E" w:rsidRPr="00E8593E" w:rsidRDefault="00E8593E" w:rsidP="00E8593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дворовых территорий»</w:t>
            </w:r>
          </w:p>
        </w:tc>
        <w:tc>
          <w:tcPr>
            <w:tcW w:w="1276" w:type="dxa"/>
            <w:vAlign w:val="center"/>
          </w:tcPr>
          <w:p w:rsidR="00E8593E" w:rsidRPr="00E8593E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E8593E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2268" w:type="dxa"/>
            <w:vAlign w:val="center"/>
          </w:tcPr>
          <w:p w:rsidR="00E8593E" w:rsidRDefault="00E8593E" w:rsidP="00E8593E">
            <w:pPr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и доли благоустроенных дворовых территорий </w:t>
            </w:r>
          </w:p>
          <w:p w:rsidR="00E8593E" w:rsidRPr="00E8593E" w:rsidRDefault="00E8593E" w:rsidP="008E3D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2. Увеличение количества и доли благоустроенных дворовых территорий с привлечением граждан и организаций.</w:t>
            </w:r>
          </w:p>
        </w:tc>
        <w:tc>
          <w:tcPr>
            <w:tcW w:w="1842" w:type="dxa"/>
            <w:vAlign w:val="center"/>
          </w:tcPr>
          <w:p w:rsidR="00E8593E" w:rsidRPr="00E8593E" w:rsidRDefault="00E8593E" w:rsidP="008E3DBC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Достижение показателей, предусмотренных в Приложении № 1 к муниципальной программе</w:t>
            </w:r>
          </w:p>
        </w:tc>
      </w:tr>
      <w:tr w:rsidR="00E8593E" w:rsidRPr="00E8593E" w:rsidTr="00CF0F3D">
        <w:trPr>
          <w:trHeight w:val="139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E1549E">
            <w:pPr>
              <w:pStyle w:val="ConsPlusCell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Основное мероприятие </w:t>
            </w:r>
          </w:p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 общественных территорий»</w:t>
            </w:r>
          </w:p>
        </w:tc>
        <w:tc>
          <w:tcPr>
            <w:tcW w:w="1276" w:type="dxa"/>
            <w:vAlign w:val="center"/>
          </w:tcPr>
          <w:p w:rsidR="00E8593E" w:rsidRPr="00E8593E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Рышковского</w:t>
            </w:r>
            <w:r w:rsidRPr="00E8593E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2268" w:type="dxa"/>
          </w:tcPr>
          <w:p w:rsidR="00E8593E" w:rsidRPr="00E8593E" w:rsidRDefault="00E8593E" w:rsidP="00E859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благоустроенных общественных территорий </w:t>
            </w:r>
            <w:r w:rsidR="008E3DBC">
              <w:rPr>
                <w:rFonts w:ascii="Arial" w:hAnsi="Arial" w:cs="Arial"/>
                <w:sz w:val="24"/>
                <w:szCs w:val="24"/>
              </w:rPr>
              <w:t>к 2022 году.</w:t>
            </w:r>
          </w:p>
          <w:p w:rsidR="00E8593E" w:rsidRPr="00E8593E" w:rsidRDefault="00E8593E" w:rsidP="008E3D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</w:t>
            </w:r>
            <w:r w:rsidR="008E3DB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8593E">
              <w:rPr>
                <w:rFonts w:ascii="Arial" w:hAnsi="Arial" w:cs="Arial"/>
                <w:sz w:val="24"/>
                <w:szCs w:val="24"/>
              </w:rPr>
              <w:t xml:space="preserve">Увеличение доли благоустроенных </w:t>
            </w:r>
            <w:r w:rsidRPr="00E8593E">
              <w:rPr>
                <w:rFonts w:ascii="Arial" w:hAnsi="Arial" w:cs="Arial"/>
                <w:sz w:val="24"/>
                <w:szCs w:val="24"/>
              </w:rPr>
              <w:lastRenderedPageBreak/>
              <w:t>общественных территорий к 2022 году до 100 %.</w:t>
            </w:r>
          </w:p>
        </w:tc>
        <w:tc>
          <w:tcPr>
            <w:tcW w:w="1842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 xml:space="preserve">Достижение показателей, </w:t>
            </w:r>
            <w:r w:rsidR="008E3DBC" w:rsidRPr="00E8593E">
              <w:rPr>
                <w:sz w:val="24"/>
                <w:szCs w:val="24"/>
              </w:rPr>
              <w:t>предусмотренных в</w:t>
            </w:r>
            <w:r w:rsidRPr="00E8593E">
              <w:rPr>
                <w:sz w:val="24"/>
                <w:szCs w:val="24"/>
              </w:rPr>
              <w:t xml:space="preserve"> Приложении № 1 к муниципальной программе</w:t>
            </w:r>
          </w:p>
        </w:tc>
      </w:tr>
    </w:tbl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8E3DBC" w:rsidRPr="008E6A63" w:rsidRDefault="008E3DBC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Pr="00B970BE" w:rsidRDefault="008E3DBC" w:rsidP="008E3DBC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8593E" w:rsidRPr="008E3DBC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E8593E" w:rsidRPr="008E3DBC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реализации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 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701"/>
        <w:gridCol w:w="1276"/>
        <w:gridCol w:w="850"/>
        <w:gridCol w:w="709"/>
        <w:gridCol w:w="567"/>
        <w:gridCol w:w="567"/>
        <w:gridCol w:w="567"/>
        <w:gridCol w:w="425"/>
        <w:gridCol w:w="425"/>
        <w:gridCol w:w="567"/>
        <w:gridCol w:w="250"/>
        <w:gridCol w:w="317"/>
        <w:gridCol w:w="236"/>
      </w:tblGrid>
      <w:tr w:rsidR="00E8593E" w:rsidRPr="008E3DBC" w:rsidTr="00CF0F3D">
        <w:trPr>
          <w:gridAfter w:val="2"/>
          <w:wAfter w:w="553" w:type="dxa"/>
          <w:trHeight w:val="310"/>
        </w:trPr>
        <w:tc>
          <w:tcPr>
            <w:tcW w:w="993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2693" w:type="dxa"/>
            <w:gridSpan w:val="4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234" w:type="dxa"/>
            <w:gridSpan w:val="5"/>
            <w:vAlign w:val="center"/>
          </w:tcPr>
          <w:p w:rsidR="00E8593E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Объемы бюджетных ассигнований (</w:t>
            </w:r>
            <w:r w:rsidR="00E8593E" w:rsidRPr="008E3DBC">
              <w:rPr>
                <w:rFonts w:ascii="Arial" w:hAnsi="Arial" w:cs="Arial"/>
                <w:color w:val="000000"/>
                <w:sz w:val="24"/>
                <w:szCs w:val="24"/>
              </w:rPr>
              <w:t>рублей)</w:t>
            </w:r>
          </w:p>
        </w:tc>
      </w:tr>
      <w:tr w:rsidR="00E8593E" w:rsidRPr="008E3DBC" w:rsidTr="00CF0F3D">
        <w:trPr>
          <w:trHeight w:val="874"/>
        </w:trPr>
        <w:tc>
          <w:tcPr>
            <w:tcW w:w="993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Рз Пр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25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67" w:type="dxa"/>
            <w:gridSpan w:val="2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6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8E3DBC" w:rsidRPr="008E3DBC" w:rsidTr="00CF0F3D">
        <w:trPr>
          <w:trHeight w:val="3680"/>
        </w:trPr>
        <w:tc>
          <w:tcPr>
            <w:tcW w:w="993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701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Курской области на 2018–2022 годы»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8E3DBC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425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425" w:type="dxa"/>
            <w:vAlign w:val="center"/>
          </w:tcPr>
          <w:p w:rsidR="008E3DBC" w:rsidRPr="00231473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133 589,0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E3DBC" w:rsidRPr="008E3DBC" w:rsidTr="00CF0F3D">
        <w:trPr>
          <w:trHeight w:val="2987"/>
        </w:trPr>
        <w:tc>
          <w:tcPr>
            <w:tcW w:w="993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Pr="008E3DBC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9 1 01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8E3DBC" w:rsidRPr="008E3DBC" w:rsidRDefault="000F0452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</w:t>
            </w:r>
            <w:r w:rsidR="001A27AB">
              <w:rPr>
                <w:rFonts w:ascii="Arial" w:hAnsi="Arial" w:cs="Arial"/>
                <w:sz w:val="24"/>
                <w:szCs w:val="24"/>
              </w:rPr>
              <w:t>8080,0</w:t>
            </w:r>
          </w:p>
        </w:tc>
        <w:tc>
          <w:tcPr>
            <w:tcW w:w="425" w:type="dxa"/>
            <w:vAlign w:val="center"/>
          </w:tcPr>
          <w:p w:rsidR="008E3DBC" w:rsidRPr="008E3DBC" w:rsidRDefault="000F0452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618</w:t>
            </w:r>
            <w:r w:rsidR="00E22639">
              <w:rPr>
                <w:rFonts w:ascii="Arial" w:hAnsi="Arial" w:cs="Arial"/>
                <w:sz w:val="24"/>
                <w:szCs w:val="24"/>
              </w:rPr>
              <w:t>080,0</w:t>
            </w:r>
          </w:p>
        </w:tc>
        <w:tc>
          <w:tcPr>
            <w:tcW w:w="425" w:type="dxa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67" w:type="dxa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E3DBC" w:rsidRPr="008E3DBC" w:rsidTr="00CF0F3D">
        <w:trPr>
          <w:trHeight w:val="2987"/>
        </w:trPr>
        <w:tc>
          <w:tcPr>
            <w:tcW w:w="993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19 1 02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8E3DBC" w:rsidRPr="008E3DBC" w:rsidRDefault="000F0452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</w:t>
            </w:r>
            <w:r w:rsidR="00E22639">
              <w:rPr>
                <w:rFonts w:ascii="Arial" w:hAnsi="Arial" w:cs="Arial"/>
                <w:sz w:val="24"/>
                <w:szCs w:val="24"/>
              </w:rPr>
              <w:t>9626,0</w:t>
            </w:r>
          </w:p>
        </w:tc>
        <w:tc>
          <w:tcPr>
            <w:tcW w:w="425" w:type="dxa"/>
            <w:vAlign w:val="center"/>
          </w:tcPr>
          <w:p w:rsidR="008E3DBC" w:rsidRPr="008E3DBC" w:rsidRDefault="000F0452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425" w:type="dxa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67" w:type="dxa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vAlign w:val="center"/>
          </w:tcPr>
          <w:p w:rsidR="008E3DBC" w:rsidRPr="008E3DBC" w:rsidRDefault="00231473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31473" w:rsidRPr="008E3DBC" w:rsidTr="00CF0F3D">
        <w:trPr>
          <w:trHeight w:val="2987"/>
        </w:trPr>
        <w:tc>
          <w:tcPr>
            <w:tcW w:w="993" w:type="dxa"/>
            <w:vAlign w:val="center"/>
          </w:tcPr>
          <w:p w:rsidR="00231473" w:rsidRPr="008E3DBC" w:rsidRDefault="00231473" w:rsidP="002314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701" w:type="dxa"/>
            <w:vAlign w:val="center"/>
          </w:tcPr>
          <w:p w:rsidR="00231473" w:rsidRPr="008E3DBC" w:rsidRDefault="004E57DB" w:rsidP="004E57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276" w:type="dxa"/>
            <w:vAlign w:val="center"/>
          </w:tcPr>
          <w:p w:rsidR="00231473" w:rsidRPr="008E3DBC" w:rsidRDefault="00231473" w:rsidP="00231473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231473" w:rsidRPr="008E3DBC" w:rsidRDefault="00231473" w:rsidP="002314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vAlign w:val="center"/>
          </w:tcPr>
          <w:p w:rsidR="00231473" w:rsidRPr="008E3DBC" w:rsidRDefault="00231473" w:rsidP="002314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231473" w:rsidRPr="00231473" w:rsidRDefault="00231473" w:rsidP="00231473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19 1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F2 55550</w:t>
            </w:r>
          </w:p>
        </w:tc>
        <w:tc>
          <w:tcPr>
            <w:tcW w:w="567" w:type="dxa"/>
            <w:vAlign w:val="center"/>
          </w:tcPr>
          <w:p w:rsidR="00231473" w:rsidRPr="00231473" w:rsidRDefault="00231473" w:rsidP="002314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231473" w:rsidRDefault="00231473" w:rsidP="00231473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31473" w:rsidRDefault="00231473" w:rsidP="00231473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31473" w:rsidRPr="00231473" w:rsidRDefault="00231473" w:rsidP="00231473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133 589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567" w:type="dxa"/>
            <w:vAlign w:val="center"/>
          </w:tcPr>
          <w:p w:rsidR="00231473" w:rsidRDefault="00231473" w:rsidP="00231473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567" w:type="dxa"/>
            <w:gridSpan w:val="2"/>
            <w:vAlign w:val="center"/>
          </w:tcPr>
          <w:p w:rsidR="00231473" w:rsidRDefault="00231473" w:rsidP="00231473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236" w:type="dxa"/>
            <w:vAlign w:val="center"/>
          </w:tcPr>
          <w:p w:rsidR="00231473" w:rsidRDefault="00231473" w:rsidP="00231473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</w:tr>
    </w:tbl>
    <w:p w:rsidR="008E6A63" w:rsidRP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Pr="008E6A63" w:rsidRDefault="008A1CE4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8E3DBC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8E3DBC" w:rsidRDefault="008E3DBC" w:rsidP="008E3DBC">
      <w:pPr>
        <w:ind w:firstLine="709"/>
        <w:jc w:val="right"/>
        <w:outlineLvl w:val="1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lastRenderedPageBreak/>
        <w:t xml:space="preserve"> образовании «Рышковский сельсовет»</w:t>
      </w:r>
    </w:p>
    <w:p w:rsidR="008E3DBC" w:rsidRPr="008E3DBC" w:rsidRDefault="008E3DBC" w:rsidP="008E3DBC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8E3DBC" w:rsidRPr="008E3DBC" w:rsidRDefault="008E3DBC" w:rsidP="008E3DBC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 xml:space="preserve">и прогнозная (справочная) оценка расходов федерального бюджета, областного бюджета, бюджета </w:t>
      </w:r>
      <w:r w:rsidR="00664D07">
        <w:rPr>
          <w:rFonts w:ascii="Arial" w:hAnsi="Arial" w:cs="Arial"/>
          <w:b/>
          <w:sz w:val="24"/>
          <w:szCs w:val="24"/>
        </w:rPr>
        <w:t>Рышковского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1560"/>
        <w:gridCol w:w="708"/>
        <w:gridCol w:w="709"/>
        <w:gridCol w:w="709"/>
        <w:gridCol w:w="709"/>
        <w:gridCol w:w="850"/>
        <w:gridCol w:w="1418"/>
      </w:tblGrid>
      <w:tr w:rsidR="006C768B" w:rsidRPr="006C768B" w:rsidTr="00CF0F3D">
        <w:trPr>
          <w:trHeight w:val="514"/>
        </w:trPr>
        <w:tc>
          <w:tcPr>
            <w:tcW w:w="817" w:type="dxa"/>
            <w:vMerge w:val="restart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126" w:type="dxa"/>
            <w:vMerge w:val="restart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103" w:type="dxa"/>
            <w:gridSpan w:val="6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Оценка расходов, руб.</w:t>
            </w:r>
          </w:p>
        </w:tc>
      </w:tr>
      <w:tr w:rsidR="006C768B" w:rsidRPr="006C768B" w:rsidTr="00CF0F3D">
        <w:trPr>
          <w:trHeight w:val="389"/>
        </w:trPr>
        <w:tc>
          <w:tcPr>
            <w:tcW w:w="817" w:type="dxa"/>
            <w:vMerge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418" w:type="dxa"/>
            <w:vAlign w:val="center"/>
          </w:tcPr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8E3DBC" w:rsidRPr="006C768B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CC1171" w:rsidRPr="006C768B" w:rsidTr="00CF0F3D">
        <w:trPr>
          <w:trHeight w:val="233"/>
        </w:trPr>
        <w:tc>
          <w:tcPr>
            <w:tcW w:w="817" w:type="dxa"/>
            <w:vMerge w:val="restart"/>
            <w:vAlign w:val="center"/>
          </w:tcPr>
          <w:p w:rsidR="00CC1171" w:rsidRPr="006C768B" w:rsidRDefault="00CC1171" w:rsidP="00CC117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br/>
            </w:r>
          </w:p>
          <w:p w:rsidR="00CC1171" w:rsidRPr="006C768B" w:rsidRDefault="00CC1171" w:rsidP="00CC117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126" w:type="dxa"/>
            <w:vMerge w:val="restart"/>
            <w:vAlign w:val="center"/>
          </w:tcPr>
          <w:p w:rsidR="00CC1171" w:rsidRPr="006C768B" w:rsidRDefault="00CC1171" w:rsidP="00CC1171">
            <w:pPr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«Рышковский сельсовет» Курского района Курской на 2018–2022 годы»</w:t>
            </w: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1731295,0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709" w:type="dxa"/>
            <w:vAlign w:val="center"/>
          </w:tcPr>
          <w:p w:rsidR="00CC1171" w:rsidRPr="00CC1171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133589,0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C768B" w:rsidRPr="006C768B" w:rsidTr="00CF0F3D">
        <w:trPr>
          <w:trHeight w:val="381"/>
        </w:trPr>
        <w:tc>
          <w:tcPr>
            <w:tcW w:w="817" w:type="dxa"/>
            <w:vMerge/>
          </w:tcPr>
          <w:p w:rsidR="00C23C72" w:rsidRPr="006C768B" w:rsidRDefault="00C23C72" w:rsidP="00C23C7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3C72" w:rsidRPr="006C768B" w:rsidRDefault="00C23C72" w:rsidP="00C23C7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C72" w:rsidRPr="006C768B" w:rsidRDefault="006B6559" w:rsidP="00C23C7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vAlign w:val="center"/>
          </w:tcPr>
          <w:p w:rsidR="00C23C72" w:rsidRPr="006C768B" w:rsidRDefault="00135E87" w:rsidP="00C23C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709" w:type="dxa"/>
            <w:vAlign w:val="center"/>
          </w:tcPr>
          <w:p w:rsidR="00C23C72" w:rsidRPr="006C768B" w:rsidRDefault="00135E87" w:rsidP="00C23C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709" w:type="dxa"/>
            <w:vAlign w:val="center"/>
          </w:tcPr>
          <w:p w:rsidR="00C23C72" w:rsidRPr="00135E87" w:rsidRDefault="00135E87" w:rsidP="00C23C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23C72" w:rsidRPr="006C768B" w:rsidRDefault="00135E87" w:rsidP="00C23C7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23C72" w:rsidRPr="006C768B" w:rsidRDefault="00135E87" w:rsidP="00C23C7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23C72" w:rsidRPr="006C768B" w:rsidRDefault="00135E87" w:rsidP="00C23C7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B6559" w:rsidRPr="006C768B" w:rsidTr="00CF0F3D">
        <w:trPr>
          <w:trHeight w:val="381"/>
        </w:trPr>
        <w:tc>
          <w:tcPr>
            <w:tcW w:w="817" w:type="dxa"/>
            <w:vMerge/>
          </w:tcPr>
          <w:p w:rsidR="006B6559" w:rsidRPr="006C768B" w:rsidRDefault="006B6559" w:rsidP="006B6559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B6559" w:rsidRPr="006C768B" w:rsidRDefault="006B6559" w:rsidP="006B6559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6559" w:rsidRPr="006C768B" w:rsidRDefault="006B6559" w:rsidP="006B6559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1168407,0</w:t>
            </w:r>
          </w:p>
        </w:tc>
        <w:tc>
          <w:tcPr>
            <w:tcW w:w="709" w:type="dxa"/>
            <w:vAlign w:val="center"/>
          </w:tcPr>
          <w:p w:rsidR="006B6559" w:rsidRPr="006C768B" w:rsidRDefault="00135E87" w:rsidP="006B6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709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6B6559" w:rsidRPr="006C768B" w:rsidRDefault="006B6559" w:rsidP="006B6559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6B6559" w:rsidRPr="006C768B" w:rsidRDefault="006B6559" w:rsidP="006B6559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6B6559" w:rsidRPr="006C768B" w:rsidRDefault="006B6559" w:rsidP="006B6559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B6559" w:rsidRPr="006C768B" w:rsidTr="00CF0F3D">
        <w:trPr>
          <w:trHeight w:val="410"/>
        </w:trPr>
        <w:tc>
          <w:tcPr>
            <w:tcW w:w="817" w:type="dxa"/>
            <w:vMerge/>
          </w:tcPr>
          <w:p w:rsidR="006B6559" w:rsidRPr="006C768B" w:rsidRDefault="006B6559" w:rsidP="006B6559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B6559" w:rsidRPr="006C768B" w:rsidRDefault="006B6559" w:rsidP="006B6559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6559" w:rsidRPr="006C768B" w:rsidRDefault="006B6559" w:rsidP="006B6559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708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529299,0</w:t>
            </w:r>
          </w:p>
        </w:tc>
        <w:tc>
          <w:tcPr>
            <w:tcW w:w="709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129299,0</w:t>
            </w:r>
          </w:p>
        </w:tc>
        <w:tc>
          <w:tcPr>
            <w:tcW w:w="709" w:type="dxa"/>
            <w:vAlign w:val="center"/>
          </w:tcPr>
          <w:p w:rsidR="006B6559" w:rsidRPr="00CC1171" w:rsidRDefault="00CC1171" w:rsidP="006B6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133589,0</w:t>
            </w:r>
          </w:p>
        </w:tc>
        <w:tc>
          <w:tcPr>
            <w:tcW w:w="709" w:type="dxa"/>
            <w:vAlign w:val="center"/>
          </w:tcPr>
          <w:p w:rsidR="006B6559" w:rsidRPr="006C768B" w:rsidRDefault="006B6559" w:rsidP="006B6559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6B6559" w:rsidRPr="006C768B" w:rsidRDefault="006B6559" w:rsidP="006B6559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6B6559" w:rsidRPr="006C768B" w:rsidRDefault="006B6559" w:rsidP="006B6559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B6559" w:rsidRPr="006C768B" w:rsidTr="00CF0F3D">
        <w:trPr>
          <w:trHeight w:val="398"/>
        </w:trPr>
        <w:tc>
          <w:tcPr>
            <w:tcW w:w="817" w:type="dxa"/>
            <w:vMerge/>
          </w:tcPr>
          <w:p w:rsidR="006B6559" w:rsidRPr="006C768B" w:rsidRDefault="006B6559" w:rsidP="006B6559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B6559" w:rsidRPr="006C768B" w:rsidRDefault="006B6559" w:rsidP="006B6559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6559" w:rsidRPr="006C768B" w:rsidRDefault="006B6559" w:rsidP="006B6559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708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6B6559" w:rsidRPr="006C768B" w:rsidRDefault="006B6559" w:rsidP="006B655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3110E" w:rsidRPr="006C768B" w:rsidTr="00CF0F3D">
        <w:trPr>
          <w:trHeight w:val="398"/>
        </w:trPr>
        <w:tc>
          <w:tcPr>
            <w:tcW w:w="817" w:type="dxa"/>
            <w:vMerge w:val="restart"/>
            <w:vAlign w:val="center"/>
          </w:tcPr>
          <w:p w:rsidR="0033110E" w:rsidRPr="006C768B" w:rsidRDefault="0033110E" w:rsidP="0033110E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br/>
            </w:r>
          </w:p>
          <w:p w:rsidR="0033110E" w:rsidRPr="006C768B" w:rsidRDefault="0033110E" w:rsidP="0033110E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Основное мероприя</w:t>
            </w:r>
            <w:r w:rsidRPr="006C768B">
              <w:rPr>
                <w:rFonts w:ascii="Arial" w:hAnsi="Arial" w:cs="Arial"/>
                <w:sz w:val="24"/>
                <w:szCs w:val="24"/>
              </w:rPr>
              <w:lastRenderedPageBreak/>
              <w:t xml:space="preserve">тие </w:t>
            </w:r>
          </w:p>
        </w:tc>
        <w:tc>
          <w:tcPr>
            <w:tcW w:w="2126" w:type="dxa"/>
            <w:vMerge w:val="restart"/>
            <w:vAlign w:val="center"/>
          </w:tcPr>
          <w:p w:rsidR="0033110E" w:rsidRPr="006C768B" w:rsidRDefault="0033110E" w:rsidP="0033110E">
            <w:pPr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lastRenderedPageBreak/>
              <w:t>Благоустройство дворовых территорий</w:t>
            </w:r>
          </w:p>
        </w:tc>
        <w:tc>
          <w:tcPr>
            <w:tcW w:w="1560" w:type="dxa"/>
          </w:tcPr>
          <w:p w:rsidR="0033110E" w:rsidRPr="006C768B" w:rsidRDefault="0033110E" w:rsidP="0033110E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484152,06</w:t>
            </w:r>
          </w:p>
        </w:tc>
        <w:tc>
          <w:tcPr>
            <w:tcW w:w="709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484152,06</w:t>
            </w:r>
          </w:p>
        </w:tc>
        <w:tc>
          <w:tcPr>
            <w:tcW w:w="709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10E" w:rsidRPr="006C768B" w:rsidTr="00CF0F3D">
        <w:trPr>
          <w:trHeight w:val="398"/>
        </w:trPr>
        <w:tc>
          <w:tcPr>
            <w:tcW w:w="817" w:type="dxa"/>
            <w:vMerge/>
            <w:vAlign w:val="center"/>
          </w:tcPr>
          <w:p w:rsidR="0033110E" w:rsidRPr="006C768B" w:rsidRDefault="0033110E" w:rsidP="0033110E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3110E" w:rsidRPr="006C768B" w:rsidRDefault="0033110E" w:rsidP="003311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110E" w:rsidRPr="006C768B" w:rsidRDefault="0033110E" w:rsidP="0033110E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72344,56</w:t>
            </w:r>
          </w:p>
        </w:tc>
        <w:tc>
          <w:tcPr>
            <w:tcW w:w="709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72344,56</w:t>
            </w:r>
          </w:p>
        </w:tc>
        <w:tc>
          <w:tcPr>
            <w:tcW w:w="709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:rsidR="0033110E" w:rsidRPr="006C768B" w:rsidRDefault="0033110E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135E87" w:rsidRPr="006C768B" w:rsidTr="00CF0F3D">
        <w:trPr>
          <w:trHeight w:val="398"/>
        </w:trPr>
        <w:tc>
          <w:tcPr>
            <w:tcW w:w="817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5E87" w:rsidRPr="006C768B" w:rsidRDefault="00135E87" w:rsidP="00135E8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708" w:type="dxa"/>
            <w:vAlign w:val="center"/>
          </w:tcPr>
          <w:p w:rsidR="00135E87" w:rsidRPr="006C768B" w:rsidRDefault="00135E87" w:rsidP="003311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</w:t>
            </w:r>
            <w:r w:rsidR="0033110E">
              <w:rPr>
                <w:rFonts w:ascii="Arial" w:hAnsi="Arial" w:cs="Arial"/>
                <w:sz w:val="24"/>
                <w:szCs w:val="24"/>
              </w:rPr>
              <w:t>61583,38</w:t>
            </w:r>
          </w:p>
        </w:tc>
        <w:tc>
          <w:tcPr>
            <w:tcW w:w="709" w:type="dxa"/>
            <w:vAlign w:val="center"/>
          </w:tcPr>
          <w:p w:rsidR="00135E87" w:rsidRPr="006C768B" w:rsidRDefault="0033110E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61583,38</w:t>
            </w:r>
          </w:p>
        </w:tc>
        <w:tc>
          <w:tcPr>
            <w:tcW w:w="709" w:type="dxa"/>
            <w:vAlign w:val="center"/>
          </w:tcPr>
          <w:p w:rsidR="00135E87" w:rsidRPr="006C768B" w:rsidRDefault="00CC1171" w:rsidP="00135E8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CC1171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135E87" w:rsidRPr="006C768B" w:rsidRDefault="00CC1171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35E87" w:rsidRPr="006C768B" w:rsidRDefault="00CC1171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CF0F3D">
        <w:trPr>
          <w:trHeight w:val="398"/>
        </w:trPr>
        <w:tc>
          <w:tcPr>
            <w:tcW w:w="817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5E87" w:rsidRPr="006C768B" w:rsidRDefault="00135E87" w:rsidP="00135E8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708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135E87" w:rsidRPr="006C768B" w:rsidRDefault="00135E87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35E87" w:rsidRPr="006C768B" w:rsidRDefault="00135E87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CF0F3D">
        <w:trPr>
          <w:trHeight w:val="398"/>
        </w:trPr>
        <w:tc>
          <w:tcPr>
            <w:tcW w:w="817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5E87" w:rsidRPr="006C768B" w:rsidRDefault="00135E87" w:rsidP="00135E8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center"/>
          </w:tcPr>
          <w:p w:rsidR="00135E87" w:rsidRPr="006C768B" w:rsidRDefault="0033110E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</w:t>
            </w:r>
            <w:r w:rsidR="00135E87" w:rsidRPr="006C768B">
              <w:rPr>
                <w:rFonts w:ascii="Arial" w:hAnsi="Arial" w:cs="Arial"/>
                <w:sz w:val="24"/>
                <w:szCs w:val="24"/>
              </w:rPr>
              <w:t>8080,0</w:t>
            </w:r>
          </w:p>
        </w:tc>
        <w:tc>
          <w:tcPr>
            <w:tcW w:w="709" w:type="dxa"/>
            <w:vAlign w:val="center"/>
          </w:tcPr>
          <w:p w:rsidR="00135E87" w:rsidRPr="006C768B" w:rsidRDefault="0033110E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  <w:r w:rsidR="00135E87" w:rsidRPr="006C768B">
              <w:rPr>
                <w:rFonts w:ascii="Arial" w:hAnsi="Arial" w:cs="Arial"/>
                <w:sz w:val="24"/>
                <w:szCs w:val="24"/>
              </w:rPr>
              <w:t>8080,0</w:t>
            </w:r>
          </w:p>
        </w:tc>
        <w:tc>
          <w:tcPr>
            <w:tcW w:w="709" w:type="dxa"/>
            <w:vAlign w:val="center"/>
          </w:tcPr>
          <w:p w:rsidR="00135E87" w:rsidRPr="006C768B" w:rsidRDefault="00CC1171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CC1171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135E87" w:rsidRPr="006C768B" w:rsidRDefault="00CC1171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35E87" w:rsidRPr="006C768B" w:rsidRDefault="00CC1171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CF0F3D">
        <w:trPr>
          <w:trHeight w:val="398"/>
        </w:trPr>
        <w:tc>
          <w:tcPr>
            <w:tcW w:w="817" w:type="dxa"/>
            <w:vMerge w:val="restart"/>
            <w:vAlign w:val="center"/>
          </w:tcPr>
          <w:p w:rsidR="00135E87" w:rsidRPr="006C768B" w:rsidRDefault="00135E87" w:rsidP="00135E87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vAlign w:val="center"/>
          </w:tcPr>
          <w:p w:rsidR="00135E87" w:rsidRPr="006C768B" w:rsidRDefault="00135E87" w:rsidP="00135E87">
            <w:pPr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560" w:type="dxa"/>
          </w:tcPr>
          <w:p w:rsidR="00135E87" w:rsidRPr="006C768B" w:rsidRDefault="00135E87" w:rsidP="00135E8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532362,03</w:t>
            </w:r>
          </w:p>
        </w:tc>
        <w:tc>
          <w:tcPr>
            <w:tcW w:w="709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532362,03</w:t>
            </w:r>
          </w:p>
        </w:tc>
        <w:tc>
          <w:tcPr>
            <w:tcW w:w="709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CF0F3D">
        <w:trPr>
          <w:trHeight w:val="398"/>
        </w:trPr>
        <w:tc>
          <w:tcPr>
            <w:tcW w:w="817" w:type="dxa"/>
            <w:vMerge/>
            <w:vAlign w:val="center"/>
          </w:tcPr>
          <w:p w:rsidR="00135E87" w:rsidRPr="006C768B" w:rsidRDefault="00135E87" w:rsidP="00135E87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35E87" w:rsidRPr="006C768B" w:rsidRDefault="00135E87" w:rsidP="00135E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5E87" w:rsidRPr="006C768B" w:rsidRDefault="00135E87" w:rsidP="00135E8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79548,35</w:t>
            </w:r>
          </w:p>
        </w:tc>
        <w:tc>
          <w:tcPr>
            <w:tcW w:w="709" w:type="dxa"/>
            <w:vAlign w:val="center"/>
          </w:tcPr>
          <w:p w:rsidR="00135E87" w:rsidRPr="006C768B" w:rsidRDefault="00525E89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79548,35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CC1171" w:rsidRPr="006C768B" w:rsidTr="00CF0F3D">
        <w:trPr>
          <w:trHeight w:val="398"/>
        </w:trPr>
        <w:tc>
          <w:tcPr>
            <w:tcW w:w="817" w:type="dxa"/>
            <w:vMerge/>
          </w:tcPr>
          <w:p w:rsidR="00CC1171" w:rsidRPr="006C768B" w:rsidRDefault="00CC1171" w:rsidP="00CC117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1171" w:rsidRPr="006C768B" w:rsidRDefault="00CC1171" w:rsidP="00CC117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70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267715,62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67715,62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CF0F3D">
        <w:trPr>
          <w:trHeight w:val="398"/>
        </w:trPr>
        <w:tc>
          <w:tcPr>
            <w:tcW w:w="817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35E87" w:rsidRPr="006C768B" w:rsidRDefault="00135E87" w:rsidP="00135E8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5E87" w:rsidRPr="006C768B" w:rsidRDefault="00135E87" w:rsidP="00135E8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708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35E87" w:rsidRPr="006C768B" w:rsidRDefault="00135E87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135E87" w:rsidRPr="006C768B" w:rsidRDefault="00135E87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35E87" w:rsidRPr="006C768B" w:rsidRDefault="00135E87" w:rsidP="00135E8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C1171" w:rsidRPr="006C768B" w:rsidTr="00CF0F3D">
        <w:trPr>
          <w:trHeight w:val="398"/>
        </w:trPr>
        <w:tc>
          <w:tcPr>
            <w:tcW w:w="817" w:type="dxa"/>
            <w:vMerge/>
          </w:tcPr>
          <w:p w:rsidR="00CC1171" w:rsidRPr="006C768B" w:rsidRDefault="00CC1171" w:rsidP="00CC117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1171" w:rsidRPr="006C768B" w:rsidRDefault="00CC1171" w:rsidP="00CC117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879626,0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C1171" w:rsidRPr="006C768B" w:rsidTr="00CF0F3D">
        <w:trPr>
          <w:trHeight w:val="454"/>
        </w:trPr>
        <w:tc>
          <w:tcPr>
            <w:tcW w:w="817" w:type="dxa"/>
            <w:vMerge w:val="restart"/>
            <w:vAlign w:val="center"/>
          </w:tcPr>
          <w:p w:rsidR="00CC1171" w:rsidRPr="006C768B" w:rsidRDefault="00CC1171" w:rsidP="00CC117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vAlign w:val="center"/>
          </w:tcPr>
          <w:p w:rsidR="00CC1171" w:rsidRPr="008E3DBC" w:rsidRDefault="00CC1171" w:rsidP="00CC11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C1171" w:rsidRPr="006C768B" w:rsidTr="00CF0F3D">
        <w:trPr>
          <w:trHeight w:val="435"/>
        </w:trPr>
        <w:tc>
          <w:tcPr>
            <w:tcW w:w="817" w:type="dxa"/>
            <w:vMerge/>
            <w:vAlign w:val="center"/>
          </w:tcPr>
          <w:p w:rsidR="00CC1171" w:rsidRPr="006C768B" w:rsidRDefault="00CC1171" w:rsidP="00CC117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C1171" w:rsidRDefault="00CC1171" w:rsidP="00CC11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C1171" w:rsidRPr="006C768B" w:rsidTr="00CF0F3D">
        <w:trPr>
          <w:trHeight w:val="585"/>
        </w:trPr>
        <w:tc>
          <w:tcPr>
            <w:tcW w:w="817" w:type="dxa"/>
            <w:vMerge/>
            <w:vAlign w:val="center"/>
          </w:tcPr>
          <w:p w:rsidR="00CC1171" w:rsidRPr="006C768B" w:rsidRDefault="00CC1171" w:rsidP="00CC117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C1171" w:rsidRDefault="00CC1171" w:rsidP="00CC11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Бюджет Рышковского сельсовета Курского </w:t>
            </w:r>
            <w:r w:rsidRPr="006C768B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133589,0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</w:tr>
      <w:tr w:rsidR="00CC1171" w:rsidRPr="006C768B" w:rsidTr="00CF0F3D">
        <w:trPr>
          <w:trHeight w:val="585"/>
        </w:trPr>
        <w:tc>
          <w:tcPr>
            <w:tcW w:w="817" w:type="dxa"/>
            <w:vMerge/>
            <w:vAlign w:val="center"/>
          </w:tcPr>
          <w:p w:rsidR="00CC1171" w:rsidRPr="006C768B" w:rsidRDefault="00CC1171" w:rsidP="00CC117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C1171" w:rsidRDefault="00CC1171" w:rsidP="00CC11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708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C1171" w:rsidRPr="006C768B" w:rsidTr="00CF0F3D">
        <w:trPr>
          <w:trHeight w:val="585"/>
        </w:trPr>
        <w:tc>
          <w:tcPr>
            <w:tcW w:w="817" w:type="dxa"/>
            <w:vAlign w:val="center"/>
          </w:tcPr>
          <w:p w:rsidR="00CC1171" w:rsidRPr="006C768B" w:rsidRDefault="00CC1171" w:rsidP="00CC117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C1171" w:rsidRDefault="00CC1171" w:rsidP="00CC11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171" w:rsidRPr="006C768B" w:rsidRDefault="00CC1171" w:rsidP="00CC117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center"/>
          </w:tcPr>
          <w:p w:rsidR="00CC1171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433589,0</w:t>
            </w:r>
          </w:p>
        </w:tc>
        <w:tc>
          <w:tcPr>
            <w:tcW w:w="709" w:type="dxa"/>
            <w:vAlign w:val="center"/>
          </w:tcPr>
          <w:p w:rsidR="00CC1171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133589,0</w:t>
            </w:r>
          </w:p>
        </w:tc>
        <w:tc>
          <w:tcPr>
            <w:tcW w:w="709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850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center"/>
          </w:tcPr>
          <w:p w:rsidR="00CC1171" w:rsidRPr="006C768B" w:rsidRDefault="00CC1171" w:rsidP="00CC117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</w:tr>
    </w:tbl>
    <w:p w:rsidR="008E3DBC" w:rsidRDefault="008E3DBC" w:rsidP="008E3DBC">
      <w:pPr>
        <w:tabs>
          <w:tab w:val="left" w:pos="1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3DBC" w:rsidRPr="00B8104D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B8104D">
      <w:pPr>
        <w:ind w:firstLine="709"/>
        <w:jc w:val="right"/>
        <w:outlineLvl w:val="1"/>
        <w:rPr>
          <w:rFonts w:ascii="Arial" w:hAnsi="Arial" w:cs="Arial"/>
        </w:rPr>
        <w:sectPr w:rsidR="008E6A63" w:rsidSect="00CF0F3D">
          <w:pgSz w:w="11905" w:h="16837"/>
          <w:pgMar w:top="1134" w:right="1531" w:bottom="1134" w:left="1247" w:header="720" w:footer="720" w:gutter="0"/>
          <w:cols w:space="720"/>
          <w:noEndnote/>
          <w:docGrid w:linePitch="326"/>
        </w:sectPr>
      </w:pPr>
    </w:p>
    <w:p w:rsidR="00113096" w:rsidRPr="008E6A63" w:rsidRDefault="003233A7" w:rsidP="00113096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bookmarkStart w:id="5" w:name="_GoBack"/>
      <w:bookmarkEnd w:id="5"/>
      <w:r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113096" w:rsidRDefault="00113096" w:rsidP="00113096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113096" w:rsidRDefault="00113096" w:rsidP="00113096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113096" w:rsidP="00113096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113096" w:rsidRPr="00B8104D" w:rsidRDefault="00113096" w:rsidP="00113096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233A7">
      <w:pPr>
        <w:pStyle w:val="ConsPlusNormal"/>
        <w:ind w:firstLine="709"/>
        <w:jc w:val="center"/>
        <w:rPr>
          <w:b/>
          <w:bCs/>
          <w:sz w:val="24"/>
          <w:szCs w:val="24"/>
        </w:rPr>
      </w:pPr>
      <w:r w:rsidRPr="00B8104D">
        <w:rPr>
          <w:b/>
          <w:bCs/>
          <w:sz w:val="24"/>
          <w:szCs w:val="24"/>
        </w:rPr>
        <w:t xml:space="preserve">Адресный </w:t>
      </w:r>
      <w:r w:rsidR="003233A7">
        <w:rPr>
          <w:b/>
          <w:bCs/>
          <w:sz w:val="24"/>
          <w:szCs w:val="24"/>
        </w:rPr>
        <w:t xml:space="preserve">перечень многоквартирных домов, </w:t>
      </w:r>
      <w:r w:rsidR="00113096" w:rsidRPr="00B8104D">
        <w:rPr>
          <w:b/>
          <w:bCs/>
          <w:sz w:val="24"/>
          <w:szCs w:val="24"/>
        </w:rPr>
        <w:t>дворовые территории,</w:t>
      </w:r>
      <w:r w:rsidR="003233A7">
        <w:rPr>
          <w:b/>
          <w:bCs/>
          <w:sz w:val="24"/>
          <w:szCs w:val="24"/>
        </w:rPr>
        <w:t xml:space="preserve"> которых отобраны и </w:t>
      </w:r>
      <w:r w:rsidRPr="00B8104D">
        <w:rPr>
          <w:b/>
          <w:bCs/>
          <w:sz w:val="24"/>
          <w:szCs w:val="24"/>
        </w:rPr>
        <w:t>подлежат благоустройству в 2018-2022 годы</w:t>
      </w: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AD7066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1. Курская область, Курский район, с. Рышково, ул. Центральная д.5</w:t>
      </w:r>
    </w:p>
    <w:p w:rsidR="00B8104D" w:rsidRPr="00B8104D" w:rsidRDefault="00B8104D" w:rsidP="00AD7066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2.Курская область, Курский район, с. Рышково, ул. Санаторий им. Черняховского д.1, д.2.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3233A7" w:rsidRPr="008E6A63" w:rsidRDefault="003233A7" w:rsidP="003233A7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3233A7" w:rsidRDefault="003233A7" w:rsidP="003233A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3233A7" w:rsidRDefault="003233A7" w:rsidP="003233A7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Pr="00B8104D" w:rsidRDefault="003233A7" w:rsidP="003233A7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3233A7" w:rsidRDefault="00B8104D" w:rsidP="003233A7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233A7">
        <w:rPr>
          <w:rFonts w:ascii="Arial" w:hAnsi="Arial" w:cs="Arial"/>
          <w:b/>
          <w:bCs/>
          <w:sz w:val="24"/>
          <w:szCs w:val="24"/>
        </w:rPr>
        <w:t>Пе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речень общественных территорий, </w:t>
      </w:r>
      <w:r w:rsidRPr="003233A7">
        <w:rPr>
          <w:rFonts w:ascii="Arial" w:hAnsi="Arial" w:cs="Arial"/>
          <w:b/>
          <w:bCs/>
          <w:sz w:val="24"/>
          <w:szCs w:val="24"/>
        </w:rPr>
        <w:t>подлежащих бл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агоустройству в 2018-2022 годы, </w:t>
      </w:r>
      <w:r w:rsidRPr="003233A7">
        <w:rPr>
          <w:rFonts w:ascii="Arial" w:hAnsi="Arial" w:cs="Arial"/>
          <w:b/>
          <w:bCs/>
          <w:sz w:val="24"/>
          <w:szCs w:val="24"/>
        </w:rPr>
        <w:t>с перечнем видов работ, планируемых к выполнению</w:t>
      </w:r>
    </w:p>
    <w:p w:rsidR="00B8104D" w:rsidRPr="00B8104D" w:rsidRDefault="00B8104D" w:rsidP="00B8104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837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3"/>
        <w:gridCol w:w="4117"/>
        <w:gridCol w:w="3713"/>
      </w:tblGrid>
      <w:tr w:rsidR="00B8104D" w:rsidRPr="00B8104D" w:rsidTr="00CF0F3D">
        <w:trPr>
          <w:trHeight w:val="1041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№ п/п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</w:tr>
      <w:tr w:rsidR="003233A7" w:rsidRPr="00B8104D" w:rsidTr="00CF0F3D">
        <w:trPr>
          <w:trHeight w:val="25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 xml:space="preserve">: замена ограждения, удаление аварийных деревьев, озеленение, </w:t>
            </w:r>
            <w:r w:rsidR="00E252B8">
              <w:rPr>
                <w:sz w:val="24"/>
                <w:szCs w:val="24"/>
              </w:rPr>
              <w:t>устройство плиточного покрытия перед памятником</w:t>
            </w:r>
          </w:p>
        </w:tc>
      </w:tr>
      <w:tr w:rsidR="00B8104D" w:rsidRPr="00B8104D" w:rsidTr="00CF0F3D">
        <w:trPr>
          <w:trHeight w:val="25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E252B8" w:rsidP="006A0B95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Рышково ул. Центральная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 w:rsidR="00012104">
              <w:rPr>
                <w:sz w:val="24"/>
                <w:szCs w:val="24"/>
              </w:rPr>
              <w:t xml:space="preserve"> (курган Славы)</w:t>
            </w:r>
            <w:r w:rsidR="006D37ED">
              <w:rPr>
                <w:sz w:val="24"/>
                <w:szCs w:val="24"/>
              </w:rPr>
              <w:t>: замена ограждения, удаление аварийных деревьев, озеленение, устройство плиточного покрытия перед памятником</w:t>
            </w:r>
          </w:p>
        </w:tc>
      </w:tr>
      <w:tr w:rsidR="00C64A2B" w:rsidRPr="00B8104D" w:rsidTr="00CF0F3D">
        <w:trPr>
          <w:trHeight w:val="25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2B" w:rsidRPr="00B8104D" w:rsidRDefault="00C64A2B" w:rsidP="00C64A2B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2B" w:rsidRPr="00B8104D" w:rsidRDefault="00C64A2B" w:rsidP="00C64A2B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2B" w:rsidRPr="00B8104D" w:rsidRDefault="00C64A2B" w:rsidP="00C64A2B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пустыря Устройство парковой зоны: озеленение, устройство пешеходных дорожек (с использование тротуарной плитки), освещение, установка лавочек, урн, установка детской площадки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8E6A63" w:rsidRDefault="006D37ED" w:rsidP="006D37E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6D37ED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6D37ED">
      <w:pPr>
        <w:ind w:firstLine="709"/>
        <w:jc w:val="right"/>
        <w:outlineLvl w:val="1"/>
        <w:rPr>
          <w:rFonts w:ascii="Arial" w:hAnsi="Arial" w:cs="Arial"/>
        </w:rPr>
      </w:pPr>
    </w:p>
    <w:p w:rsidR="006D37ED" w:rsidRPr="006D37ED" w:rsidRDefault="006D37ED" w:rsidP="006D37ED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D37ED">
        <w:rPr>
          <w:rFonts w:ascii="Arial" w:hAnsi="Arial" w:cs="Arial"/>
          <w:b/>
          <w:color w:val="000000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</w:t>
      </w:r>
    </w:p>
    <w:tbl>
      <w:tblPr>
        <w:tblW w:w="48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8"/>
        <w:gridCol w:w="898"/>
        <w:gridCol w:w="897"/>
        <w:gridCol w:w="895"/>
        <w:gridCol w:w="1355"/>
        <w:gridCol w:w="473"/>
        <w:gridCol w:w="567"/>
        <w:gridCol w:w="709"/>
        <w:gridCol w:w="567"/>
        <w:gridCol w:w="565"/>
        <w:gridCol w:w="567"/>
        <w:gridCol w:w="705"/>
        <w:gridCol w:w="991"/>
      </w:tblGrid>
      <w:tr w:rsidR="00CF0F3D" w:rsidRPr="006D37ED" w:rsidTr="00CF0F3D">
        <w:tc>
          <w:tcPr>
            <w:tcW w:w="217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2105" w:type="pct"/>
            <w:gridSpan w:val="4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246" w:type="pct"/>
            <w:vMerge w:val="restart"/>
          </w:tcPr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Кадастровый</w:t>
            </w:r>
          </w:p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номер земельного</w:t>
            </w:r>
          </w:p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295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369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295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29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лавок на земельном участке</w:t>
            </w:r>
          </w:p>
        </w:tc>
        <w:tc>
          <w:tcPr>
            <w:tcW w:w="295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малых архитек-турных форм на земельном участке</w:t>
            </w:r>
          </w:p>
        </w:tc>
        <w:tc>
          <w:tcPr>
            <w:tcW w:w="367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асфальти-рованного проезда на земельном участке</w:t>
            </w:r>
          </w:p>
        </w:tc>
        <w:tc>
          <w:tcPr>
            <w:tcW w:w="516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ИНН юридичес-кого лица, ИП</w:t>
            </w:r>
          </w:p>
        </w:tc>
      </w:tr>
      <w:tr w:rsidR="00CF0F3D" w:rsidRPr="006D37ED" w:rsidTr="00CF0F3D">
        <w:tc>
          <w:tcPr>
            <w:tcW w:w="217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67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46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имущества, расположенного на</w:t>
            </w:r>
          </w:p>
        </w:tc>
        <w:tc>
          <w:tcPr>
            <w:tcW w:w="705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246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6D37ED" w:rsidRDefault="006D37ED" w:rsidP="00B8104D">
      <w:pPr>
        <w:ind w:firstLine="709"/>
        <w:jc w:val="center"/>
        <w:outlineLvl w:val="1"/>
        <w:rPr>
          <w:rFonts w:ascii="Arial" w:hAnsi="Arial" w:cs="Arial"/>
          <w:b/>
        </w:rPr>
        <w:sectPr w:rsidR="006D37ED" w:rsidSect="00CF0F3D">
          <w:pgSz w:w="11905" w:h="16837"/>
          <w:pgMar w:top="1247" w:right="1134" w:bottom="1531" w:left="1134" w:header="720" w:footer="720" w:gutter="0"/>
          <w:cols w:space="720"/>
          <w:noEndnote/>
          <w:docGrid w:linePitch="326"/>
        </w:sectPr>
      </w:pPr>
    </w:p>
    <w:p w:rsidR="006D37ED" w:rsidRPr="008E6A63" w:rsidRDefault="006D37ED" w:rsidP="006D37E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723A3">
        <w:rPr>
          <w:rFonts w:ascii="Arial" w:hAnsi="Arial" w:cs="Arial"/>
          <w:sz w:val="24"/>
          <w:szCs w:val="24"/>
        </w:rPr>
        <w:t>8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6D37ED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6D37ED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6D37ED" w:rsidRPr="006D37ED" w:rsidRDefault="006D37ED" w:rsidP="006D37ED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Минимальный перечень</w:t>
      </w:r>
    </w:p>
    <w:p w:rsidR="006D37ED" w:rsidRPr="006D37ED" w:rsidRDefault="006D37ED" w:rsidP="006D37ED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работ 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Pr="006D37ED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604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6"/>
        <w:gridCol w:w="2268"/>
        <w:gridCol w:w="2380"/>
        <w:gridCol w:w="3290"/>
      </w:tblGrid>
      <w:tr w:rsidR="00B8104D" w:rsidRPr="00B8104D" w:rsidTr="0081236E">
        <w:trPr>
          <w:trHeight w:val="116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№</w:t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Перечень работ, входящих в минимальный перечень работ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Ремонт дворовых проездов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-</w:t>
            </w:r>
          </w:p>
        </w:tc>
      </w:tr>
      <w:tr w:rsidR="004037B6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4037B6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7B6" w:rsidRPr="00B8104D" w:rsidRDefault="005C0777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и ремонт территории перед подъездом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5C0777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C0777" w:rsidRPr="00B8104D" w:rsidTr="0081236E">
        <w:trPr>
          <w:trHeight w:val="123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Pr="00B8104D" w:rsidRDefault="005C0777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7" w:rsidRDefault="005C0777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устройство (асфальтирование) тротуара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Default="0081236E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104D" w:rsidRPr="00B8104D" w:rsidTr="0081236E">
        <w:trPr>
          <w:trHeight w:val="3960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  <w:tab w:val="left" w:pos="45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Обеспечение освещения дворовых территорий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над подъездом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 крыше дома</w:t>
            </w:r>
          </w:p>
        </w:tc>
      </w:tr>
      <w:tr w:rsidR="00B8104D" w:rsidRPr="00B8104D" w:rsidTr="0081236E">
        <w:trPr>
          <w:trHeight w:val="3676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  <w:p w:rsidR="00B8104D" w:rsidRPr="00B8104D" w:rsidRDefault="0081236E" w:rsidP="006A0B95">
            <w:pPr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819150" cy="743202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081" cy="754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81236E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90600" cy="64482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927" cy="656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104D"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038225" cy="69370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78" cy="7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81236E" w:rsidRDefault="0081236E" w:rsidP="0081236E">
            <w:pPr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23925" cy="57745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431" cy="59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скамеек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  <w:noProof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урн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B8104D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8E6A63" w:rsidRDefault="00E527D1" w:rsidP="00E527D1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9</w:t>
      </w:r>
    </w:p>
    <w:p w:rsidR="00E527D1" w:rsidRDefault="00E527D1" w:rsidP="00E527D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527D1" w:rsidRDefault="00E527D1" w:rsidP="00E527D1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527D1" w:rsidRPr="00B8104D" w:rsidRDefault="00E527D1" w:rsidP="00E527D1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B8104D" w:rsidRPr="00E527D1" w:rsidRDefault="00E36EEA" w:rsidP="00E36EEA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Дополнительный перечень работ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1"/>
        <w:gridCol w:w="1843"/>
        <w:gridCol w:w="2053"/>
        <w:gridCol w:w="4543"/>
      </w:tblGrid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1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tabs>
                <w:tab w:val="left" w:pos="-3220"/>
              </w:tabs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Перечень работ, входящих в дополнительный перечень работ</w:t>
            </w:r>
          </w:p>
        </w:tc>
        <w:tc>
          <w:tcPr>
            <w:tcW w:w="6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tabs>
                <w:tab w:val="left" w:pos="-3220"/>
              </w:tabs>
              <w:ind w:right="-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2711DB" w:rsidTr="006A0B95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533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Качели на деревянных стойках с оцинкованной балкой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Горки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Песочница малая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Домик – беседка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Карусели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Детский игровой комплекс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rPr>
          <w:trHeight w:val="139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спортивных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Устройство автомобильных парковок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Возможна установка велосипедной стойки на автомобильной парковке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Озеленение территорий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Вазоны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1236E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2711DB" w:rsidRDefault="0081236E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2711DB" w:rsidRDefault="0081236E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Устройство контейнерных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2711DB" w:rsidRDefault="0081236E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2711DB" w:rsidRDefault="0081236E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8104D" w:rsidRPr="002711DB" w:rsidRDefault="00B8104D" w:rsidP="00B8104D">
      <w:pPr>
        <w:ind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953E1A" w:rsidRDefault="00953E1A" w:rsidP="00B8104D">
      <w:pPr>
        <w:ind w:firstLine="709"/>
        <w:outlineLvl w:val="1"/>
        <w:rPr>
          <w:rFonts w:ascii="Arial" w:hAnsi="Arial" w:cs="Arial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10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E36EEA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E36EEA" w:rsidRDefault="00B8104D" w:rsidP="00B8104D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6EEA">
        <w:rPr>
          <w:rFonts w:ascii="Arial" w:hAnsi="Arial" w:cs="Arial"/>
          <w:b/>
          <w:bCs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</w:p>
    <w:tbl>
      <w:tblPr>
        <w:tblW w:w="8789" w:type="dxa"/>
        <w:tblInd w:w="250" w:type="dxa"/>
        <w:tblLayout w:type="fixed"/>
        <w:tblLook w:val="00A0"/>
      </w:tblPr>
      <w:tblGrid>
        <w:gridCol w:w="2826"/>
        <w:gridCol w:w="1505"/>
        <w:gridCol w:w="2204"/>
        <w:gridCol w:w="142"/>
        <w:gridCol w:w="32"/>
        <w:gridCol w:w="2080"/>
      </w:tblGrid>
      <w:tr w:rsidR="00B8104D" w:rsidRPr="00E36EEA" w:rsidTr="006A0B95">
        <w:trPr>
          <w:trHeight w:val="705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Единичная расценка, руб.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Минимальный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1673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1039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1309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скамейки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Стоимость скамейки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спинки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 спинкой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12518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24204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6239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Дополнительный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7237</w:t>
            </w:r>
          </w:p>
        </w:tc>
      </w:tr>
      <w:tr w:rsidR="00B8104D" w:rsidRPr="00E36EEA" w:rsidTr="006A0B95">
        <w:trPr>
          <w:trHeight w:val="1243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наружного освещения (стоимость светильника)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 крыше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над подъездом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323</w:t>
            </w:r>
          </w:p>
        </w:tc>
      </w:tr>
      <w:tr w:rsidR="00B8104D" w:rsidRPr="00E36EEA" w:rsidTr="006A0B95">
        <w:trPr>
          <w:trHeight w:val="370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Посадка зеленых насаждений: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деревьев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кустарника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Посев газона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Создание цветника, стоимость вазона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4900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Детская игровая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качели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28939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горка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67597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(малая)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17893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</w:t>
            </w:r>
            <w:r w:rsidR="00557D2A" w:rsidRPr="00E36EEA">
              <w:rPr>
                <w:rFonts w:ascii="Arial" w:hAnsi="Arial" w:cs="Arial"/>
                <w:color w:val="000000"/>
                <w:sz w:val="24"/>
                <w:szCs w:val="24"/>
              </w:rPr>
              <w:t>большая, дворик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130013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домик-беседка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54072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карусель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33240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детский игровой комплекс для младшей возрастной группы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95606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Спортивная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94939</w:t>
            </w:r>
          </w:p>
        </w:tc>
      </w:tr>
    </w:tbl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B8104D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11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E36EEA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32"/>
          <w:szCs w:val="32"/>
        </w:rPr>
      </w:pPr>
      <w:r w:rsidRPr="00E36EEA">
        <w:rPr>
          <w:rFonts w:ascii="Arial" w:hAnsi="Arial" w:cs="Arial"/>
          <w:sz w:val="32"/>
          <w:szCs w:val="32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</w:t>
      </w: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tabs>
          <w:tab w:val="left" w:pos="1139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 в рамках подлежащей утверждению Администрацией Рышковского сельсовета Курского района Курской области в установленном порядке муниципальной программы формирования современной городской среды на 2018-2022 год (далее - Программа), механизм контроля за их расходованием.</w:t>
      </w: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В случае включения заинтересованными лицами в заявку работ, </w:t>
      </w:r>
      <w:r w:rsidRPr="002711DB">
        <w:rPr>
          <w:rFonts w:ascii="Arial" w:hAnsi="Arial" w:cs="Arial"/>
          <w:sz w:val="24"/>
          <w:szCs w:val="24"/>
        </w:rPr>
        <w:t>вход</w:t>
      </w:r>
      <w:r w:rsidRPr="002711DB">
        <w:rPr>
          <w:rStyle w:val="12"/>
          <w:rFonts w:ascii="Arial" w:hAnsi="Arial" w:cs="Arial"/>
          <w:sz w:val="24"/>
          <w:szCs w:val="24"/>
          <w:u w:val="none"/>
          <w:lang w:eastAsia="ru-RU"/>
        </w:rPr>
        <w:t>ящи</w:t>
      </w:r>
      <w:r w:rsidRPr="002711DB">
        <w:rPr>
          <w:rFonts w:ascii="Arial" w:hAnsi="Arial" w:cs="Arial"/>
          <w:sz w:val="24"/>
          <w:szCs w:val="24"/>
        </w:rPr>
        <w:t>х</w:t>
      </w:r>
      <w:r w:rsidRPr="00B8104D">
        <w:rPr>
          <w:rFonts w:ascii="Arial" w:hAnsi="Arial" w:cs="Arial"/>
          <w:sz w:val="24"/>
          <w:szCs w:val="24"/>
        </w:rPr>
        <w:t xml:space="preserve"> в дополнительный перечень работ по благоустройству дворовых территорий, установленный постановлением Администрации Рышковского сельсовета Курского района Курской области от 17.03.2018-2022г. №111 «Об утверждении Порядка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муниципального образования «Рышковский сельсовет» Курского района Курской области в 2018-2022 году, Порядка представления, рассмотрения и оценки предложений граждан, организаций о включении в муниципальную программу формирования современной городскойсреды на территории муниципального образования «Рышковский сельсовет» Курского района Курской области в 2018-2022 году общественной территории муниципального образования «Рышковский сельсовет» Курского района Курской области, подлежащей благоустройству в 2018-2022 году», денежные средства заинтересованных лиц перечисляются на лицевой счет администратора доходов бюджета Администрации Рышковского сельсовета Курского района Курской области (далее - Администрация).</w:t>
      </w:r>
    </w:p>
    <w:p w:rsidR="00B8104D" w:rsidRPr="00B8104D" w:rsidRDefault="00B8104D" w:rsidP="00B8104D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 открывает Администрация в органах казначейства.</w:t>
      </w:r>
    </w:p>
    <w:p w:rsidR="00B8104D" w:rsidRPr="00B8104D" w:rsidRDefault="00B8104D" w:rsidP="00B8104D">
      <w:pPr>
        <w:ind w:right="-25" w:firstLine="709"/>
        <w:rPr>
          <w:rFonts w:ascii="Arial" w:hAnsi="Arial" w:cs="Arial"/>
        </w:rPr>
      </w:pP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lastRenderedPageBreak/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</w:t>
      </w:r>
      <w:r w:rsidRPr="00557D2A">
        <w:rPr>
          <w:rStyle w:val="12"/>
          <w:rFonts w:ascii="Arial" w:hAnsi="Arial" w:cs="Arial"/>
          <w:sz w:val="24"/>
          <w:szCs w:val="24"/>
          <w:u w:val="none"/>
          <w:lang w:eastAsia="ru-RU"/>
        </w:rPr>
        <w:t>ши</w:t>
      </w:r>
      <w:r w:rsidRPr="00B8104D">
        <w:rPr>
          <w:rFonts w:ascii="Arial" w:hAnsi="Arial" w:cs="Arial"/>
          <w:sz w:val="24"/>
          <w:szCs w:val="24"/>
        </w:rPr>
        <w:t>ми решение о благоустройстве дворовых территорий, соглашение, в котором указывается территория благоустройства, реквизиты счета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r w:rsidRPr="00B8104D">
        <w:rPr>
          <w:rFonts w:ascii="Arial" w:hAnsi="Arial" w:cs="Arial"/>
          <w:sz w:val="24"/>
          <w:szCs w:val="24"/>
        </w:rPr>
        <w:br/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5 процентов </w:t>
      </w:r>
      <w:r w:rsidR="00557D2A" w:rsidRPr="00557D2A">
        <w:rPr>
          <w:rFonts w:ascii="Arial" w:hAnsi="Arial" w:cs="Arial"/>
          <w:sz w:val="24"/>
          <w:szCs w:val="24"/>
        </w:rPr>
        <w:t>и не более 50 процентов</w:t>
      </w:r>
      <w:r w:rsidRPr="00B8104D">
        <w:rPr>
          <w:rFonts w:ascii="Arial" w:hAnsi="Arial" w:cs="Arial"/>
          <w:sz w:val="24"/>
          <w:szCs w:val="24"/>
        </w:rPr>
        <w:t>от общей стоимости соответствующего вида работ из дополнительного перечня работ.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B8104D" w:rsidRPr="00B8104D" w:rsidRDefault="00B8104D" w:rsidP="00B8104D">
      <w:pPr>
        <w:pStyle w:val="21"/>
        <w:shd w:val="clear" w:color="auto" w:fill="auto"/>
        <w:spacing w:after="113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Перечень дворовых территорий, подлежащих благоустройству в рамках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Программой. В таком случае заинтересованные лица, дворовые территории которых были включены в Программу в связи </w:t>
      </w:r>
      <w:r w:rsidR="002711DB" w:rsidRPr="00B8104D">
        <w:rPr>
          <w:rFonts w:ascii="Arial" w:hAnsi="Arial" w:cs="Arial"/>
          <w:sz w:val="24"/>
          <w:szCs w:val="24"/>
        </w:rPr>
        <w:t>скорректировкой,</w:t>
      </w:r>
      <w:r w:rsidRPr="00B8104D">
        <w:rPr>
          <w:rFonts w:ascii="Arial" w:hAnsi="Arial" w:cs="Arial"/>
          <w:sz w:val="24"/>
          <w:szCs w:val="24"/>
        </w:rPr>
        <w:t xml:space="preserve">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4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Денежные средства считаются поступившими в доход бюджета Рышковского сельсовета Курского района Курской области с момента их зачисления на лицевой счет Администрации.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В течение десяти рабочих дней со дня перечисления средств Администрация направляет в финансовый отдел Администрации Рышковского сельсовета Курского района Курской области (далее – Финансовый отдел) копию заключенного соглашения.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59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Администрация осуществляет учет поступающих от заинтересованных лиц </w:t>
      </w:r>
      <w:r w:rsidRPr="00B8104D">
        <w:rPr>
          <w:rFonts w:ascii="Arial" w:hAnsi="Arial" w:cs="Arial"/>
          <w:sz w:val="24"/>
          <w:szCs w:val="24"/>
        </w:rPr>
        <w:lastRenderedPageBreak/>
        <w:t>денежных средств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426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9. Администрация обеспечивает ежемесячное опубликование на официальном сайте Администрации Рышковского сельсовета Курского района Курской 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38"/>
        </w:tabs>
        <w:spacing w:after="176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11. 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представителем заинтересованных лиц.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12.Расходование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43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13.Контроль за целевым расходованием аккумулированных денежных средств заинтересованных лиц осуществляется Финансовым отделом в соответствии с бюджетным законодательством.</w:t>
      </w: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36EEA" w:rsidRPr="008E6A63" w:rsidRDefault="00E36EEA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12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E36EEA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E36EEA">
      <w:pPr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36EEA" w:rsidRDefault="00E36EEA" w:rsidP="00B8104D">
      <w:pPr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6" w:name="Par29"/>
      <w:bookmarkEnd w:id="6"/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 год»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формирования современной городской среды на территории </w:t>
      </w:r>
      <w:r w:rsidRPr="00E36EEA">
        <w:rPr>
          <w:rFonts w:ascii="Arial" w:hAnsi="Arial" w:cs="Arial"/>
          <w:sz w:val="24"/>
          <w:szCs w:val="24"/>
        </w:rPr>
        <w:t xml:space="preserve">муниципального образования «Рышковский сельсовет» Курского района Курской области </w:t>
      </w:r>
      <w:r w:rsidRPr="00E36EEA">
        <w:rPr>
          <w:rFonts w:ascii="Arial" w:hAnsi="Arial" w:cs="Arial"/>
          <w:color w:val="000000"/>
          <w:sz w:val="24"/>
          <w:szCs w:val="24"/>
        </w:rPr>
        <w:t>на 2018-2022 год (далее соответственно - Порядок, дизайн-проект, муниципальная программа).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 Разработка дизайн-проектов обеспечивается Администрацией Рышковского сельсовета Курского района Курской области и включает следующие этапы: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2.2. подготовка дизайн-проектов;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2.3. направление дизайн-проектов для обсуждения с представителями заинтересованных лиц;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2.4. согласование дизайн-проектов с представителями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3. Дизайн-проекты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предложений заинтересованных лиц в пределах выделенных лимитов бюджетных ассигнований.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4. Содержание дизайн-проекта зависит от вида и состава планируемых работ. 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работ исходя из единичных расценок.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5. Разработка дизайн-проекта осуществляется с учетом местных нормативов градостроительного проектирования Администрации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>. При этом показатели, установленные указанным правовым актом, учитываются в качестве максимальных.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8. В случае не урегулирования замечаний представителя заинтересованных лиц к дизайн-проекту,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передает дизайн-проект с замечаниями общественной муниципальной комиссии для проведения обсуждения с участием представителя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Общественная муниципальная комиссия рассматривает замечания к дизайн-проекту и принимает решение по представленным замечаниям о корректировке или об отказе в корректировке дизайн-проекта.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9.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Представитель заинтересованных лиц в срок, не превышающий двух рабочих дней со дня получения, согласовывает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10. В случае, если в установленные настоящим Порядком сроки дизайн-проект не согласован представителем заинтересованных лиц, дворовая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территория многоквартирного дома не подлежит включению в муниципальную программу.</w:t>
      </w:r>
    </w:p>
    <w:p w:rsidR="0099707E" w:rsidRPr="00B8104D" w:rsidRDefault="00B8104D" w:rsidP="002711DB">
      <w:pPr>
        <w:ind w:right="-25" w:firstLine="709"/>
        <w:jc w:val="both"/>
        <w:rPr>
          <w:rFonts w:ascii="Arial" w:hAnsi="Arial" w:cs="Arial"/>
        </w:rPr>
      </w:pPr>
      <w:r w:rsidRPr="00E36EEA">
        <w:rPr>
          <w:rFonts w:ascii="Arial" w:hAnsi="Arial" w:cs="Arial"/>
          <w:color w:val="000000"/>
          <w:sz w:val="24"/>
          <w:szCs w:val="24"/>
        </w:rPr>
        <w:t>11. Дизайн-проект после согласования заинтересованными лицами утверждается общественной муниципальной комиссией. Решение об утверждении дизайн-проекта оформляется в виде</w:t>
      </w:r>
      <w:r w:rsidR="002711DB">
        <w:rPr>
          <w:rFonts w:ascii="Arial" w:hAnsi="Arial" w:cs="Arial"/>
          <w:color w:val="000000"/>
          <w:sz w:val="24"/>
          <w:szCs w:val="24"/>
        </w:rPr>
        <w:t>.</w:t>
      </w:r>
    </w:p>
    <w:sectPr w:rsidR="0099707E" w:rsidRPr="00B8104D" w:rsidSect="006A0B95">
      <w:pgSz w:w="11905" w:h="16837"/>
      <w:pgMar w:top="1134" w:right="124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856" w:rsidRDefault="00291856" w:rsidP="00E466D0">
      <w:pPr>
        <w:spacing w:after="0" w:line="240" w:lineRule="auto"/>
      </w:pPr>
      <w:r>
        <w:separator/>
      </w:r>
    </w:p>
  </w:endnote>
  <w:endnote w:type="continuationSeparator" w:id="1">
    <w:p w:rsidR="00291856" w:rsidRDefault="00291856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856" w:rsidRDefault="00291856" w:rsidP="00E466D0">
      <w:pPr>
        <w:spacing w:after="0" w:line="240" w:lineRule="auto"/>
      </w:pPr>
      <w:r>
        <w:separator/>
      </w:r>
    </w:p>
  </w:footnote>
  <w:footnote w:type="continuationSeparator" w:id="1">
    <w:p w:rsidR="00291856" w:rsidRDefault="00291856" w:rsidP="00E4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1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5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6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2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6"/>
  </w:num>
  <w:num w:numId="5">
    <w:abstractNumId w:val="2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19"/>
  </w:num>
  <w:num w:numId="13">
    <w:abstractNumId w:val="22"/>
  </w:num>
  <w:num w:numId="14">
    <w:abstractNumId w:val="13"/>
  </w:num>
  <w:num w:numId="15">
    <w:abstractNumId w:val="5"/>
  </w:num>
  <w:num w:numId="16">
    <w:abstractNumId w:val="23"/>
  </w:num>
  <w:num w:numId="17">
    <w:abstractNumId w:val="9"/>
  </w:num>
  <w:num w:numId="18">
    <w:abstractNumId w:val="4"/>
  </w:num>
  <w:num w:numId="19">
    <w:abstractNumId w:val="14"/>
  </w:num>
  <w:num w:numId="20">
    <w:abstractNumId w:val="20"/>
  </w:num>
  <w:num w:numId="21">
    <w:abstractNumId w:val="15"/>
  </w:num>
  <w:num w:numId="22">
    <w:abstractNumId w:val="11"/>
  </w:num>
  <w:num w:numId="23">
    <w:abstractNumId w:val="16"/>
  </w:num>
  <w:num w:numId="24">
    <w:abstractNumId w:val="1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12104"/>
    <w:rsid w:val="0003652C"/>
    <w:rsid w:val="00044BEF"/>
    <w:rsid w:val="00065EB8"/>
    <w:rsid w:val="000A564A"/>
    <w:rsid w:val="000E1E27"/>
    <w:rsid w:val="000F0452"/>
    <w:rsid w:val="000F6DD1"/>
    <w:rsid w:val="0010102E"/>
    <w:rsid w:val="00102A1E"/>
    <w:rsid w:val="00110183"/>
    <w:rsid w:val="00110F46"/>
    <w:rsid w:val="00113096"/>
    <w:rsid w:val="00131888"/>
    <w:rsid w:val="00135E87"/>
    <w:rsid w:val="0013696D"/>
    <w:rsid w:val="00144E43"/>
    <w:rsid w:val="00182E2E"/>
    <w:rsid w:val="0019561B"/>
    <w:rsid w:val="0019693C"/>
    <w:rsid w:val="001A27AB"/>
    <w:rsid w:val="001E2095"/>
    <w:rsid w:val="001E222C"/>
    <w:rsid w:val="0022024B"/>
    <w:rsid w:val="00231473"/>
    <w:rsid w:val="00252E6B"/>
    <w:rsid w:val="00263344"/>
    <w:rsid w:val="002711DB"/>
    <w:rsid w:val="0027370F"/>
    <w:rsid w:val="00291856"/>
    <w:rsid w:val="00291E86"/>
    <w:rsid w:val="0029316F"/>
    <w:rsid w:val="002A5E26"/>
    <w:rsid w:val="002F73D3"/>
    <w:rsid w:val="00320BE3"/>
    <w:rsid w:val="003233A7"/>
    <w:rsid w:val="0033110E"/>
    <w:rsid w:val="00345E6D"/>
    <w:rsid w:val="0035325A"/>
    <w:rsid w:val="00373182"/>
    <w:rsid w:val="003779F1"/>
    <w:rsid w:val="003A142C"/>
    <w:rsid w:val="003C4D40"/>
    <w:rsid w:val="003F1C34"/>
    <w:rsid w:val="004037B6"/>
    <w:rsid w:val="0040585D"/>
    <w:rsid w:val="00430B3F"/>
    <w:rsid w:val="0045435D"/>
    <w:rsid w:val="004565F6"/>
    <w:rsid w:val="004640EC"/>
    <w:rsid w:val="00465199"/>
    <w:rsid w:val="00465A4B"/>
    <w:rsid w:val="0049577D"/>
    <w:rsid w:val="004C1CBA"/>
    <w:rsid w:val="004E57DB"/>
    <w:rsid w:val="004F2285"/>
    <w:rsid w:val="00525E89"/>
    <w:rsid w:val="00542FA0"/>
    <w:rsid w:val="00555DCD"/>
    <w:rsid w:val="00557D2A"/>
    <w:rsid w:val="005640A3"/>
    <w:rsid w:val="00567765"/>
    <w:rsid w:val="005815D3"/>
    <w:rsid w:val="005B43E7"/>
    <w:rsid w:val="005B48FE"/>
    <w:rsid w:val="005B4C07"/>
    <w:rsid w:val="005C021F"/>
    <w:rsid w:val="005C0777"/>
    <w:rsid w:val="005E654E"/>
    <w:rsid w:val="005F2825"/>
    <w:rsid w:val="005F58A2"/>
    <w:rsid w:val="00601D6C"/>
    <w:rsid w:val="00633173"/>
    <w:rsid w:val="00664D07"/>
    <w:rsid w:val="006723A3"/>
    <w:rsid w:val="006923F5"/>
    <w:rsid w:val="006A0B95"/>
    <w:rsid w:val="006A34F0"/>
    <w:rsid w:val="006A606F"/>
    <w:rsid w:val="006B6559"/>
    <w:rsid w:val="006C768B"/>
    <w:rsid w:val="006D37ED"/>
    <w:rsid w:val="006D705E"/>
    <w:rsid w:val="006F1426"/>
    <w:rsid w:val="007258CD"/>
    <w:rsid w:val="00732190"/>
    <w:rsid w:val="0073517A"/>
    <w:rsid w:val="0073554B"/>
    <w:rsid w:val="0074509F"/>
    <w:rsid w:val="00753633"/>
    <w:rsid w:val="007725C3"/>
    <w:rsid w:val="007E223F"/>
    <w:rsid w:val="0081236E"/>
    <w:rsid w:val="00813EAB"/>
    <w:rsid w:val="00821F14"/>
    <w:rsid w:val="008350C5"/>
    <w:rsid w:val="00837ED0"/>
    <w:rsid w:val="00853910"/>
    <w:rsid w:val="00882EA5"/>
    <w:rsid w:val="00893B9B"/>
    <w:rsid w:val="008A1CE4"/>
    <w:rsid w:val="008A56BD"/>
    <w:rsid w:val="008E3DBC"/>
    <w:rsid w:val="008E6A63"/>
    <w:rsid w:val="008F29EC"/>
    <w:rsid w:val="00913AA7"/>
    <w:rsid w:val="009203B2"/>
    <w:rsid w:val="00945112"/>
    <w:rsid w:val="00953E1A"/>
    <w:rsid w:val="00982094"/>
    <w:rsid w:val="009842F1"/>
    <w:rsid w:val="00990718"/>
    <w:rsid w:val="0099707E"/>
    <w:rsid w:val="009B27C3"/>
    <w:rsid w:val="009F36DE"/>
    <w:rsid w:val="00A328B5"/>
    <w:rsid w:val="00A448C2"/>
    <w:rsid w:val="00A545CF"/>
    <w:rsid w:val="00AA00BA"/>
    <w:rsid w:val="00AB0B1F"/>
    <w:rsid w:val="00AC7734"/>
    <w:rsid w:val="00AD7066"/>
    <w:rsid w:val="00AE15B2"/>
    <w:rsid w:val="00AF3D5A"/>
    <w:rsid w:val="00B0004B"/>
    <w:rsid w:val="00B10242"/>
    <w:rsid w:val="00B116C3"/>
    <w:rsid w:val="00B32A93"/>
    <w:rsid w:val="00B67865"/>
    <w:rsid w:val="00B72C67"/>
    <w:rsid w:val="00B8104D"/>
    <w:rsid w:val="00BA6573"/>
    <w:rsid w:val="00BE457A"/>
    <w:rsid w:val="00C23C72"/>
    <w:rsid w:val="00C35462"/>
    <w:rsid w:val="00C6142A"/>
    <w:rsid w:val="00C6314D"/>
    <w:rsid w:val="00C64A2B"/>
    <w:rsid w:val="00CA3A91"/>
    <w:rsid w:val="00CA5BCB"/>
    <w:rsid w:val="00CC1171"/>
    <w:rsid w:val="00CC4A00"/>
    <w:rsid w:val="00CF0F3D"/>
    <w:rsid w:val="00CF4921"/>
    <w:rsid w:val="00D04A2C"/>
    <w:rsid w:val="00D37584"/>
    <w:rsid w:val="00D37AE1"/>
    <w:rsid w:val="00D466C6"/>
    <w:rsid w:val="00D6037F"/>
    <w:rsid w:val="00D65570"/>
    <w:rsid w:val="00DA3EE5"/>
    <w:rsid w:val="00DB11FB"/>
    <w:rsid w:val="00DB3D19"/>
    <w:rsid w:val="00DB67B9"/>
    <w:rsid w:val="00DE451A"/>
    <w:rsid w:val="00DF561E"/>
    <w:rsid w:val="00E049B1"/>
    <w:rsid w:val="00E1549E"/>
    <w:rsid w:val="00E22639"/>
    <w:rsid w:val="00E252B8"/>
    <w:rsid w:val="00E34B6C"/>
    <w:rsid w:val="00E36EEA"/>
    <w:rsid w:val="00E466D0"/>
    <w:rsid w:val="00E527D1"/>
    <w:rsid w:val="00E82167"/>
    <w:rsid w:val="00E826DB"/>
    <w:rsid w:val="00E8593E"/>
    <w:rsid w:val="00E94416"/>
    <w:rsid w:val="00EA47D5"/>
    <w:rsid w:val="00EA6262"/>
    <w:rsid w:val="00EC2F67"/>
    <w:rsid w:val="00EC6382"/>
    <w:rsid w:val="00ED5FAE"/>
    <w:rsid w:val="00F05DC3"/>
    <w:rsid w:val="00F223F4"/>
    <w:rsid w:val="00F25921"/>
    <w:rsid w:val="00F3175D"/>
    <w:rsid w:val="00F80503"/>
    <w:rsid w:val="00FB7F3B"/>
    <w:rsid w:val="00FC018C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w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8ujVuIHyGAsH/bmpSHpc//V2V9MeH9zt2kdR0k1XBtc=</DigestValue>
    </Reference>
    <Reference URI="#idOfficeObject" Type="http://www.w3.org/2000/09/xmldsig#Object">
      <DigestMethod Algorithm="http://www.w3.org/2001/04/xmldsig-more#gostr3411"/>
      <DigestValue>W0uIXL+iB+EtM6sybcslK6jc2xfgRvhaeHhzLg2sUQI=</DigestValue>
    </Reference>
  </SignedInfo>
  <SignatureValue>
    UL3URtSQ62cqmvjSi1C4ORFsKQ2ejxlrDgpMcWL5v5X8avxCsiSSFYcMs44oRbcKNGCu6FlS
    bpBnz1/VfMGm3g==
  </SignatureValue>
  <KeyInfo>
    <X509Data>
      <X509Certificate>
          MIIJTzCCCP6gAwIBAgIQAdSMdF8yPVAAAAF5CrUAAjAIBgYqhQMCAgMwggFFMRowGAYIKoUD
          A4EDAQESDDAwMzEyMzMwNDE2MzEYMBYGBSqFA2QBEg0xMTIzMTIzMDEyNDQwMSkwJwYDVQQJ
          DCDRg9C7LiDQnNC40YfRg9GA0LjQvdCwLCDQtC4gNDjQkTELMAkGA1UEBhMCUlUxGTAXBgNV
          BAcMENCR0LXQu9Cz0L7RgNC+0LQxMzAxBgNVBAgMKjMxINCR0LXQu9Cz0L7RgNC+0LTRgdC6
          0LDRjyDQvtCx0LvQsNGB0YLRjDEhMB8GCSqGSIb3DQEJARYSdWNAYmVsaW5mb25hbG9nLnJ1
          MTAwLgYDVQQKDCfQntCe0J4gItCj0KYgItCR0LXQu9C40L3RhNC+0L3QsNC70L7QsyIxMDAu
          BgNVBAMMJ9Ce0J7QniAi0KPQpiAi0JHQtdC70LjQvdGE0L7QvdCw0LvQvtCzIjAeFw0xODEy
          MDUwODI3MDdaFw0xOTEyMDUwODI3MDdaMIIBijEYMBYGBSqFA2QBEg0xMDI0NjAwNjE3Njg5
          MRowGAYIKoUDA4EDAQESDDAwNDYxMTAwMTEwMDEfMB0GCSqGSIb3DQEJARYQYWRtcmlzaGtA
          bWFpbC5ydTELMAkGA1UEBhMCUlUxKTAnBgNVBAgMIDQ2INCa0YPRgNGB0LrQsNGPINC+0LHQ
          u9Cw0YHRgtGMMRswGQYDVQQHDBLRgS4g0KDRi9GI0LrQvtCy0L4xbTBrBgNVBAoMZNCQ0LTQ
          vNC40L3QuNGB0YLRgNCw0YbQuNGPINCg0YvRiNC60L7QstGB0LrQvtCz0L4g0YHQtdC70YzR
          gdC+0LLQtdGC0LAg0JrRg9GA0YHQutC+0LPQviDRgNCw0LnQvtC90LAxbTBrBgNVBAMMZNCQ
          0LTQvNC40L3QuNGB0YLRgNCw0YbQuNGPINCg0YvRiNC60L7QstGB0LrQvtCz0L4g0YHQtdC7
          0YzRgdC+0LLQtdGC0LAg0JrRg9GA0YHQutC+0LPQviDRgNCw0LnQvtC90LAwYzAcBgYqhQMC
          AhMwEgYHKoUDAgIkAAYHKoUDAgIeAQNDAARAFIaOTH8BX+r10frU96OnwdffoZsHgAj5XF6F
          39dH2NQSAgqI1ryt1Q0TxmpBx+68CqhcnZBj+bqObBx28lPYl4EJADBBQjUwMDAyo4IFcjCC
          BW4wDgYDVR0PAQH/BAQDAgTwMCMGBSqFA2RvBBoMGCLQmtGA0LjQv9GC0L7Qn9GA0L4gQ1NQ
          IjAeBgkrBgEEAYI3FAIEEQwP0KHQnNCt0JIgKNCu0JspMFQGA1UdJQRNMEsGBiqFA2QCAgYI
          KwYBBQUHAwQGByqFAwICIgYGCCsGAQUFBwMCBggrBgEFBQcDCAYHKoUDAgIiGQYHKoUDAgIi
          GgYIKwYBBQUHAwkwMQYDVR0gBCowKDAIBgYqhQNkcQEwCAYGKoUDZHECMAgGBiqFA2RyATAI
          BgYqhQNkcgIwGQYJKoZIhvcNAQkPBAwwCjAIBgYqhQMCAhUwHQYDVR0OBBYEFEIFbcvYgtJl
          f5txKdL38Tl1gKvxMAwGA1UdEwEB/wQCMAAwggE7BgUqhQNkcASCATAwggEsDB3Qn9CaICJW
          aVBOZXQgQWRtaW5pc3RyYXRvciA0IgxK0J/QmiAiVmlQTmV0INCj0LTQvtGB0YLQvtCy0LXR
          gNGP0Y7RidC40Lkg0YbQtdC90YLRgCA0ICjQstC10YDRgdC40Y8gNC42KSIMX9Ch0LXRgNGC
          0LjRhNC40LrQsNGCINGB0L7QvtGC0LLQtdGC0YHRgtCy0LjRjyDihJYg0KHQpC8xMjQtMjk0
          NiDQvtGCIDE3LjA4LjIwMTYg0LTQviAzMS4xMi4yMDE4DF5D0LXRgNGC0LjRhNC40LrQsNGC
          INGB0L7QvtGC0LLQtdGC0YHRgtCy0LjRjyDihJYg0KHQpC8xMjQtMjkzMiDQvtGCIDEwLjA4
          LjIwMTYg0LTQviAxMC4wOC4yMDE5MIHdBggrBgEFBQcBAQSB0DCBzTAuBggrBgEFBQcwAYYi
          aHR0cDovL3ZpcG5ldC5iZWxpbmZvbmFsb2cucnUvb2NzcDBQBggrBgEFBQcwAoZEaHR0cDov
          L2JlbGluZm9uYWxvZy5ydS92aXBuZXQvY2Ffb29vX2JlbGluZm9uYWxvZ19rdl8yMDE3X3Zp
          cG5ldC5jcnQwSQYIKwYBBQUHMAKGPWh0dHA6Ly9iaW51Yy5ydS92aXBuZXQvY2Ffb29vX2Jl
          bGluZm9uYWxvZ19rdl8yMDE3X3ZpcG5ldC5jcnQwgZwGA1UdHwSBlDCBkTBKoEigRoZEaHR0
          cDovL2JlbGluZm9uYWxvZy5ydS92aXBuZXQvY2Ffb29vX2JlbGluZm9uYWxvZ19rdl8yMDE3
          X3ZpcG5ldC5jcmwwQ6BBoD+GPWh0dHA6Ly9iaW51Yy5ydS92aXBuZXQvY2Ffb29vX2JlbGlu
          Zm9uYWxvZ19rdl8yMDE3X3ZpcG5ldC5jcmwwggGGBgNVHSMEggF9MIIBeYAUfQdLMGjlZPKq
          bGPRw6HY7DpbTWihggFSpIIBTjCCAUoxHjAcBgkqhkiG9w0BCQEWD2RpdEBtaW5zdnlhei5y
          dTELMAkGA1UEBhMCUlUxHDAaBgNVBAgMEzc3INCzLiDQnNC+0YHQutCy0LAxFTATBgNVBAcM
          DNCc0L7RgdC60LLQsDE/MD0GA1UECQw2MTI1Mzc1INCzLiDQnNC+0YHQutCy0LAsINGD0Lsu
          INCi0LLQtdGA0YHQutCw0Y8sINC0LiA3MSwwKgYDVQQKDCPQnNC40L3QutC+0LzRgdCy0Y/Q
          t9GMINCg0L7RgdGB0LjQuDEYMBYGBSqFA2QBEg0xMDQ3NzAyMDI2NzAxMRowGAYIKoUDA4ED
          AQESDDAwNzcxMDQ3NDM3NTFBMD8GA1UEAww40JPQvtC70L7QstC90L7QuSDRg9C00L7RgdGC
          0L7QstC10YDRj9GO0YnQuNC5INGG0LXQvdGC0YCCCwDlyWSjAAAAAAHVMAgGBiqFAwICAwNB
          AOgpdsYrD9yZOthjsdEaDZt6DWuBO1ccisbiL/yeoaFCuv397PeVgPX4apBi8edUTJ+jxiFf
          QppCxoy8N8sxhjw=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18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20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14"/>
            <mdssi:RelationshipReference SourceId="rId22"/>
          </Transform>
          <Transform Algorithm="http://www.w3.org/TR/2001/REC-xml-c14n-20010315"/>
        </Transforms>
        <DigestMethod Algorithm="http://www.w3.org/2000/09/xmldsig#sha1"/>
        <DigestValue>w4nJ11YC+u4glZCBEuZqD5rl84c=</DigestValue>
      </Reference>
      <Reference URI="/word/document.xml?ContentType=application/vnd.openxmlformats-officedocument.wordprocessingml.document.main+xml">
        <DigestMethod Algorithm="http://www.w3.org/2000/09/xmldsig#sha1"/>
        <DigestValue>H/dV2f1mU2ZDTpwq2mq27D0HMiI=</DigestValue>
      </Reference>
      <Reference URI="/word/endnotes.xml?ContentType=application/vnd.openxmlformats-officedocument.wordprocessingml.endnotes+xml">
        <DigestMethod Algorithm="http://www.w3.org/2000/09/xmldsig#sha1"/>
        <DigestValue>9pitbxwJ/qooLa4s59p0pUGbywU=</DigestValue>
      </Reference>
      <Reference URI="/word/fontTable.xml?ContentType=application/vnd.openxmlformats-officedocument.wordprocessingml.fontTable+xml">
        <DigestMethod Algorithm="http://www.w3.org/2000/09/xmldsig#sha1"/>
        <DigestValue>hNI+Xk8vCBptjYjX2yWkSOxWbes=</DigestValue>
      </Reference>
      <Reference URI="/word/footnotes.xml?ContentType=application/vnd.openxmlformats-officedocument.wordprocessingml.footnotes+xml">
        <DigestMethod Algorithm="http://www.w3.org/2000/09/xmldsig#sha1"/>
        <DigestValue>oZ61Hj78T7qEWbol840zzCBsEXo=</DigestValue>
      </Reference>
      <Reference URI="/word/media/image1.wmf?ContentType=image/x-wmf">
        <DigestMethod Algorithm="http://www.w3.org/2000/09/xmldsig#sha1"/>
        <DigestValue>pIQLS9cSHo1c0WDL+KHrFlXnncw=</DigestValue>
      </Reference>
      <Reference URI="/word/media/image10.jpeg?ContentType=image/jpeg">
        <DigestMethod Algorithm="http://www.w3.org/2000/09/xmldsig#sha1"/>
        <DigestValue>V4CG0EVgyucgF5PXF7O6uX7a1uY=</DigestValue>
      </Reference>
      <Reference URI="/word/media/image11.png?ContentType=image/png">
        <DigestMethod Algorithm="http://www.w3.org/2000/09/xmldsig#sha1"/>
        <DigestValue>YnF8YqOjfxLf+/8PV3Q5As+aLfA=</DigestValue>
      </Reference>
      <Reference URI="/word/media/image2.wmf?ContentType=image/x-wmf">
        <DigestMethod Algorithm="http://www.w3.org/2000/09/xmldsig#sha1"/>
        <DigestValue>RQpo8Ppj4x705v4SwVie+TgyKq8=</DigestValue>
      </Reference>
      <Reference URI="/word/media/image3.jpeg?ContentType=image/jpeg">
        <DigestMethod Algorithm="http://www.w3.org/2000/09/xmldsig#sha1"/>
        <DigestValue>CYIapGqryebAIYLdtOWrz69ni2w=</DigestValue>
      </Reference>
      <Reference URI="/word/media/image4.jpeg?ContentType=image/jpeg">
        <DigestMethod Algorithm="http://www.w3.org/2000/09/xmldsig#sha1"/>
        <DigestValue>8BTuYTY0+MfDE6OwvyWIAB53o+s=</DigestValue>
      </Reference>
      <Reference URI="/word/media/image5.jpeg?ContentType=image/jpeg">
        <DigestMethod Algorithm="http://www.w3.org/2000/09/xmldsig#sha1"/>
        <DigestValue>5doi8xPHfbC76u6gYcqFkU0zdwY=</DigestValue>
      </Reference>
      <Reference URI="/word/media/image6.jpeg?ContentType=image/jpeg">
        <DigestMethod Algorithm="http://www.w3.org/2000/09/xmldsig#sha1"/>
        <DigestValue>IUvLqVe5rW8Wni+PX2Ny3HOmULg=</DigestValue>
      </Reference>
      <Reference URI="/word/media/image7.jpeg?ContentType=image/jpeg">
        <DigestMethod Algorithm="http://www.w3.org/2000/09/xmldsig#sha1"/>
        <DigestValue>9Btea2SMn3GX0l7Vxa6pdJMgxic=</DigestValue>
      </Reference>
      <Reference URI="/word/media/image8.jpeg?ContentType=image/jpeg">
        <DigestMethod Algorithm="http://www.w3.org/2000/09/xmldsig#sha1"/>
        <DigestValue>YxsAp4PNx5ZS4RijafZ0fsf7gR4=</DigestValue>
      </Reference>
      <Reference URI="/word/media/image9.jpeg?ContentType=image/jpeg">
        <DigestMethod Algorithm="http://www.w3.org/2000/09/xmldsig#sha1"/>
        <DigestValue>Yfx/YbZowazWCiqvC+BekYcJZPE=</DigestValue>
      </Reference>
      <Reference URI="/word/numbering.xml?ContentType=application/vnd.openxmlformats-officedocument.wordprocessingml.numbering+xml">
        <DigestMethod Algorithm="http://www.w3.org/2000/09/xmldsig#sha1"/>
        <DigestValue>4QXpVjeG9HeYZoHwTNXogtOOc4E=</DigestValue>
      </Reference>
      <Reference URI="/word/settings.xml?ContentType=application/vnd.openxmlformats-officedocument.wordprocessingml.settings+xml">
        <DigestMethod Algorithm="http://www.w3.org/2000/09/xmldsig#sha1"/>
        <DigestValue>aCcSWFbb9KajqCV6Rl4h58aLe6M=</DigestValue>
      </Reference>
      <Reference URI="/word/styles.xml?ContentType=application/vnd.openxmlformats-officedocument.wordprocessingml.styles+xml">
        <DigestMethod Algorithm="http://www.w3.org/2000/09/xmldsig#sha1"/>
        <DigestValue>WKWtoZCuusTw/XzKysDMqADTugg=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tlftv1KLv3aO4WlFKn92oslmXj8=</DigestValue>
      </Reference>
    </Manifest>
    <SignatureProperties>
      <SignatureProperty Id="idSignatureTime" Target="#idPackageSignature">
        <mdssi:SignatureTime>
          <mdssi:Format>YYYY-MM-DDThh:mm:ssTZD</mdssi:Format>
          <mdssi:Value>2019-03-06T06:26:14Z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38FC4-8F72-4F9D-9CB5-A8C55873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45</Pages>
  <Words>9105</Words>
  <Characters>51900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52</cp:revision>
  <cp:lastPrinted>2018-08-10T06:34:00Z</cp:lastPrinted>
  <dcterms:created xsi:type="dcterms:W3CDTF">2014-11-30T19:45:00Z</dcterms:created>
  <dcterms:modified xsi:type="dcterms:W3CDTF">2019-03-05T12:21:00Z</dcterms:modified>
</cp:coreProperties>
</file>